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https://www.velvetjobs.com/cover-letters/strategic-accounts</w:t>
        </w:r>
      </w:hyperlink>
    </w:p>
    <w:p>
      <w:pPr>
        <w:pStyle w:val="Heading1"/>
      </w:pPr>
      <w:bookmarkStart w:id="21" w:name="example-of-strategic-accounts-cover-letter"/>
      <w:r>
        <w:t xml:space="preserve">Example of Strategic Accounts Cover Letter</w:t>
      </w:r>
      <w:bookmarkEnd w:id="21"/>
    </w:p>
    <w:p>
      <w:pPr>
        <w:pStyle w:val="Compact"/>
      </w:pPr>
      <w:r>
        <w:t xml:space="preserve">3881 Lubowitz Mission</w:t>
      </w:r>
      <w:r>
        <w:br w:type="textWrapping"/>
      </w:r>
      <w:r>
        <w:t xml:space="preserve">Lake Shavonne, NC 97763</w:t>
      </w:r>
    </w:p>
    <w:p>
      <w:pPr>
        <w:pStyle w:val="Compact"/>
      </w:pPr>
      <w:r>
        <w:rPr>
          <w:b/>
        </w:rPr>
        <w:t xml:space="preserve">Dear Spencer Gusikowski,</w:t>
      </w:r>
    </w:p>
    <w:p>
      <w:pPr>
        <w:pStyle w:val="BodyText"/>
      </w:pPr>
      <w:r>
        <w:t xml:space="preserve">I am excited to be applying for the position of strategic accounts.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input for the development of MarCom pieces to effectively promote products, capabilities, and total solutions, including sales collateral, ad &amp; mailer development, product announcements, technical articles published, sales tools, technical web content, etc.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Interpersonal skills including collaboration, consensus-building, and cultural awareness</w:t>
      </w:r>
    </w:p>
    <w:p>
      <w:pPr>
        <w:pStyle w:val="Compact"/>
        <w:numPr>
          <w:numId w:val="1001"/>
          <w:ilvl w:val="0"/>
        </w:numPr>
      </w:pPr>
      <w:r>
        <w:t xml:space="preserve">Exceptional presentation and interpersonal communication skills to facilitate executive level meetings and recommendations</w:t>
      </w:r>
    </w:p>
    <w:p>
      <w:pPr>
        <w:pStyle w:val="Compact"/>
        <w:numPr>
          <w:numId w:val="1001"/>
          <w:ilvl w:val="0"/>
        </w:numPr>
      </w:pPr>
      <w:r>
        <w:t xml:space="preserve">Relevant product knowledge is preferred</w:t>
      </w:r>
    </w:p>
    <w:p>
      <w:pPr>
        <w:pStyle w:val="Compact"/>
        <w:numPr>
          <w:numId w:val="1001"/>
          <w:ilvl w:val="0"/>
        </w:numPr>
      </w:pPr>
      <w:r>
        <w:t xml:space="preserve">Influential with C-suite</w:t>
      </w:r>
    </w:p>
    <w:p>
      <w:pPr>
        <w:pStyle w:val="Compact"/>
        <w:numPr>
          <w:numId w:val="1001"/>
          <w:ilvl w:val="0"/>
        </w:numPr>
      </w:pPr>
      <w:r>
        <w:t xml:space="preserve">Winning, outgoing personality that is flexible, yet direct</w:t>
      </w:r>
    </w:p>
    <w:p>
      <w:pPr>
        <w:pStyle w:val="Compact"/>
        <w:numPr>
          <w:numId w:val="1001"/>
          <w:ilvl w:val="0"/>
        </w:numPr>
      </w:pPr>
      <w:r>
        <w:t xml:space="preserve">Pipeline construction I conversion</w:t>
      </w:r>
    </w:p>
    <w:p>
      <w:pPr>
        <w:pStyle w:val="Compact"/>
        <w:numPr>
          <w:numId w:val="1001"/>
          <w:ilvl w:val="0"/>
        </w:numPr>
      </w:pPr>
      <w:r>
        <w:t xml:space="preserve">Prediction I forecasting accuracy</w:t>
      </w:r>
    </w:p>
    <w:p>
      <w:pPr>
        <w:pStyle w:val="Compact"/>
        <w:numPr>
          <w:numId w:val="1001"/>
          <w:ilvl w:val="0"/>
        </w:numPr>
      </w:pPr>
      <w:r>
        <w:t xml:space="preserve">Accurate and detailed in work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Parker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ic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ic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2021-11-26T14:20:21Z</dcterms:created>
  <dcterms:modified xsi:type="dcterms:W3CDTF">2021-11-26T14:20:21Z</dcterms:modified>
</cp:coreProperties>
</file>