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https://www.velvetjobs.com/cover-letters/strategic-accounts</w:t>
        </w:r>
      </w:hyperlink>
    </w:p>
    <w:p>
      <w:pPr>
        <w:pStyle w:val="Heading1"/>
      </w:pPr>
      <w:bookmarkStart w:id="21" w:name="example-of-strategic-accounts-cover-letter"/>
      <w:r>
        <w:t xml:space="preserve">Example of Strategic Accounts Cover Letter</w:t>
      </w:r>
      <w:bookmarkEnd w:id="21"/>
    </w:p>
    <w:p>
      <w:pPr>
        <w:pStyle w:val="Compact"/>
      </w:pPr>
      <w:r>
        <w:t xml:space="preserve">7811 Jeremy Ports</w:t>
      </w:r>
      <w:r>
        <w:br w:type="textWrapping"/>
      </w:r>
      <w:r>
        <w:t xml:space="preserve">Rosalvafurt, MO 41809</w:t>
      </w:r>
    </w:p>
    <w:p>
      <w:pPr>
        <w:pStyle w:val="Compact"/>
      </w:pPr>
      <w:r>
        <w:rPr>
          <w:b/>
        </w:rPr>
        <w:t xml:space="preserve">Dear Zion D'Amore,</w:t>
      </w:r>
    </w:p>
    <w:p>
      <w:pPr>
        <w:pStyle w:val="BodyText"/>
      </w:pPr>
      <w:r>
        <w:t xml:space="preserve">In response to your job posting for strategic accounts, I am including this letter and my resume for your review.</w:t>
      </w:r>
    </w:p>
    <w:p>
      <w:pPr>
        <w:pStyle w:val="BodyText"/>
      </w:pPr>
      <w:r>
        <w:t xml:space="preserve">In the previous role, I was responsible for regular customer input and market feedback to Product Management to guide development of Nexans Data Center Solutions product and services portfolio.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Professional and/or educational contracts experience</w:t>
      </w:r>
    </w:p>
    <w:p>
      <w:pPr>
        <w:pStyle w:val="Compact"/>
        <w:numPr>
          <w:numId w:val="1001"/>
          <w:ilvl w:val="0"/>
        </w:numPr>
      </w:pPr>
      <w:r>
        <w:t xml:space="preserve">Advance skills in Microsoft Office including Word, Excel and PowerPoint</w:t>
      </w:r>
    </w:p>
    <w:p>
      <w:pPr>
        <w:pStyle w:val="Compact"/>
        <w:numPr>
          <w:numId w:val="1001"/>
          <w:ilvl w:val="0"/>
        </w:numPr>
      </w:pPr>
      <w:r>
        <w:t xml:space="preserve">Expertise in CRM and / or relational database programs</w:t>
      </w:r>
    </w:p>
    <w:p>
      <w:pPr>
        <w:pStyle w:val="Compact"/>
        <w:numPr>
          <w:numId w:val="1001"/>
          <w:ilvl w:val="0"/>
        </w:numPr>
      </w:pPr>
      <w:r>
        <w:t xml:space="preserve">Big 3 consulting experience, preferably operating at a Senior Manager level or Partner level</w:t>
      </w:r>
    </w:p>
    <w:p>
      <w:pPr>
        <w:pStyle w:val="Compact"/>
        <w:numPr>
          <w:numId w:val="1001"/>
          <w:ilvl w:val="0"/>
        </w:numPr>
      </w:pPr>
      <w:r>
        <w:t xml:space="preserve">PhD or MD-PhD in Pharmacology, Genetics, Molecular Biology, Cellular Biology, Biochemistry with demonstrated experience in performing Immunogenicity, PK or GMP analysis in a regulatory environment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driving BioAnalytical business through collaboration with both field Sales team and internal Operational team</w:t>
      </w:r>
    </w:p>
    <w:p>
      <w:pPr>
        <w:pStyle w:val="Compact"/>
        <w:numPr>
          <w:numId w:val="1001"/>
          <w:ilvl w:val="0"/>
        </w:numPr>
      </w:pPr>
      <w:r>
        <w:t xml:space="preserve">Microsoft Office including intermediate to advance level skills in Excel</w:t>
      </w:r>
    </w:p>
    <w:p>
      <w:pPr>
        <w:pStyle w:val="Compact"/>
        <w:numPr>
          <w:numId w:val="1001"/>
          <w:ilvl w:val="0"/>
        </w:numPr>
      </w:pPr>
      <w:r>
        <w:t xml:space="preserve">Technical Accumen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Lennox Will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ic-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ic-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2021-12-03T10:07:34Z</dcterms:created>
  <dcterms:modified xsi:type="dcterms:W3CDTF">2021-12-03T10:07:34Z</dcterms:modified>
</cp:coreProperties>
</file>