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https://www.velvetjobs.com/cover-letters/stock-plan-administrator</w:t>
        </w:r>
      </w:hyperlink>
    </w:p>
    <w:p>
      <w:pPr>
        <w:pStyle w:val="Heading1"/>
      </w:pPr>
      <w:bookmarkStart w:id="21" w:name="example-of-stock-plan-administrator-cover-letter"/>
      <w:r>
        <w:t xml:space="preserve">Example of Stock Plan Administrator Cover Letter</w:t>
      </w:r>
      <w:bookmarkEnd w:id="21"/>
    </w:p>
    <w:p>
      <w:pPr>
        <w:pStyle w:val="Compact"/>
      </w:pPr>
      <w:r>
        <w:t xml:space="preserve">28223 Yulanda Camp</w:t>
      </w:r>
      <w:r>
        <w:br w:type="textWrapping"/>
      </w:r>
      <w:r>
        <w:t xml:space="preserve">South Ceciliahaven, OH 79416-4274</w:t>
      </w:r>
    </w:p>
    <w:p>
      <w:pPr>
        <w:pStyle w:val="Compact"/>
      </w:pPr>
      <w:r>
        <w:rPr>
          <w:b/>
        </w:rPr>
        <w:t xml:space="preserve">Dear Robin Stroman,</w:t>
      </w:r>
    </w:p>
    <w:p>
      <w:pPr>
        <w:pStyle w:val="BodyText"/>
      </w:pPr>
      <w:r>
        <w:t xml:space="preserve">I submit this application to express my sincere interest in the stock plan administrator position.</w:t>
      </w:r>
    </w:p>
    <w:p>
      <w:pPr>
        <w:pStyle w:val="BodyText"/>
      </w:pPr>
      <w:r>
        <w:t xml:space="preserve">In my previous role, I was responsible for a superior level of customer service to employees, executive management and others; support employee understanding of equity awards.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Should be able to maintain effective working relationship with other stakeholders and partners</w:t>
      </w:r>
    </w:p>
    <w:p>
      <w:pPr>
        <w:pStyle w:val="Compact"/>
        <w:numPr>
          <w:numId w:val="1001"/>
          <w:ilvl w:val="0"/>
        </w:numPr>
      </w:pPr>
      <w:r>
        <w:t xml:space="preserve">Minimum completion of Certified Equity Professional (CEP) Level 2</w:t>
      </w:r>
    </w:p>
    <w:p>
      <w:pPr>
        <w:pStyle w:val="Compact"/>
        <w:numPr>
          <w:numId w:val="1001"/>
          <w:ilvl w:val="0"/>
        </w:numPr>
      </w:pPr>
      <w:r>
        <w:t xml:space="preserve">A collaborative team player and have partnered with internal and external contacts at all levels</w:t>
      </w:r>
    </w:p>
    <w:p>
      <w:pPr>
        <w:pStyle w:val="Compact"/>
        <w:numPr>
          <w:numId w:val="1001"/>
          <w:ilvl w:val="0"/>
        </w:numPr>
      </w:pPr>
      <w:r>
        <w:t xml:space="preserve">Comfortable in a fast paced, casual environment</w:t>
      </w:r>
    </w:p>
    <w:p>
      <w:pPr>
        <w:pStyle w:val="Compact"/>
        <w:numPr>
          <w:numId w:val="1001"/>
          <w:ilvl w:val="0"/>
        </w:numPr>
      </w:pPr>
      <w:r>
        <w:t xml:space="preserve">Exceptional analytical skills and strong Excel skills (Pivot Tables, VLookUps)</w:t>
      </w:r>
    </w:p>
    <w:p>
      <w:pPr>
        <w:pStyle w:val="Compact"/>
        <w:numPr>
          <w:numId w:val="1001"/>
          <w:ilvl w:val="0"/>
        </w:numPr>
      </w:pPr>
      <w:r>
        <w:t xml:space="preserve">Experience with U.S. federal and state taxation, general knowledge of global taxation related to equity compensation</w:t>
      </w:r>
    </w:p>
    <w:p>
      <w:pPr>
        <w:pStyle w:val="Compact"/>
        <w:numPr>
          <w:numId w:val="1001"/>
          <w:ilvl w:val="0"/>
        </w:numPr>
      </w:pPr>
      <w:r>
        <w:t xml:space="preserve">In-process CEP certification is strongly preferred</w:t>
      </w:r>
    </w:p>
    <w:p>
      <w:pPr>
        <w:pStyle w:val="Compact"/>
        <w:numPr>
          <w:numId w:val="1001"/>
          <w:ilvl w:val="0"/>
        </w:numPr>
      </w:pPr>
      <w:r>
        <w:t xml:space="preserve">Proficient in Equity Edge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stock plan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ock-pl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ock-pl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2021-12-03T09:37:45Z</dcterms:created>
  <dcterms:modified xsi:type="dcterms:W3CDTF">2021-12-03T09:37:45Z</dcterms:modified>
</cp:coreProperties>
</file>