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https://www.velvetjobs.com/cover-letters/security-specialist</w:t>
        </w:r>
      </w:hyperlink>
    </w:p>
    <w:p>
      <w:pPr>
        <w:pStyle w:val="Heading1"/>
      </w:pPr>
      <w:bookmarkStart w:id="21" w:name="example-of-security-specialist-cover-letter"/>
      <w:r>
        <w:t xml:space="preserve">Example of Security Specialist Cover Letter</w:t>
      </w:r>
      <w:bookmarkEnd w:id="21"/>
    </w:p>
    <w:p>
      <w:pPr>
        <w:pStyle w:val="Compact"/>
      </w:pPr>
      <w:r>
        <w:t xml:space="preserve">7151 Jeff Point</w:t>
      </w:r>
      <w:r>
        <w:br w:type="textWrapping"/>
      </w:r>
      <w:r>
        <w:t xml:space="preserve">Tristafort, OH 91704</w:t>
      </w:r>
    </w:p>
    <w:p>
      <w:pPr>
        <w:pStyle w:val="Compact"/>
      </w:pPr>
      <w:r>
        <w:rPr>
          <w:b/>
        </w:rPr>
        <w:t xml:space="preserve">Dear Gray Schmeler,</w:t>
      </w:r>
    </w:p>
    <w:p>
      <w:pPr>
        <w:pStyle w:val="BodyText"/>
      </w:pPr>
      <w:r>
        <w:t xml:space="preserve">I submit this application to express my sincere interest in the security specialist position.</w:t>
      </w:r>
    </w:p>
    <w:p>
      <w:pPr>
        <w:pStyle w:val="BodyText"/>
      </w:pPr>
      <w:r>
        <w:t xml:space="preserve">In my previous role, I was responsible for technical support to prepare protocols, implementation plans, laboratory standard operating procedures, training modules, and surveillance reports.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Knowledge of basic security and fire inspection procedures</w:t>
      </w:r>
    </w:p>
    <w:p>
      <w:pPr>
        <w:pStyle w:val="Compact"/>
        <w:numPr>
          <w:numId w:val="1001"/>
          <w:ilvl w:val="0"/>
        </w:numPr>
      </w:pPr>
      <w:r>
        <w:t xml:space="preserve">Prior Law Enforcement Certification preferred</w:t>
      </w:r>
    </w:p>
    <w:p>
      <w:pPr>
        <w:pStyle w:val="Compact"/>
        <w:numPr>
          <w:numId w:val="1001"/>
          <w:ilvl w:val="0"/>
        </w:numPr>
      </w:pPr>
      <w:r>
        <w:t xml:space="preserve">Monitor and report violations of criminal statutes as authorized by the governing jurisdiction</w:t>
      </w:r>
    </w:p>
    <w:p>
      <w:pPr>
        <w:pStyle w:val="Compact"/>
        <w:numPr>
          <w:numId w:val="1001"/>
          <w:ilvl w:val="0"/>
        </w:numPr>
      </w:pPr>
      <w:r>
        <w:t xml:space="preserve">Ensure compliance with all relevant policies and procedures</w:t>
      </w:r>
    </w:p>
    <w:p>
      <w:pPr>
        <w:pStyle w:val="Compact"/>
        <w:numPr>
          <w:numId w:val="1001"/>
          <w:ilvl w:val="0"/>
        </w:numPr>
      </w:pPr>
      <w:r>
        <w:t xml:space="preserve">Provide protection of building occupants, protection of real and personal property</w:t>
      </w:r>
    </w:p>
    <w:p>
      <w:pPr>
        <w:pStyle w:val="Compact"/>
        <w:numPr>
          <w:numId w:val="1001"/>
          <w:ilvl w:val="0"/>
        </w:numPr>
      </w:pPr>
      <w:r>
        <w:t xml:space="preserve">Maintain civil order, especially during facility emergency conditions</w:t>
      </w:r>
    </w:p>
    <w:p>
      <w:pPr>
        <w:pStyle w:val="Compact"/>
        <w:numPr>
          <w:numId w:val="1001"/>
          <w:ilvl w:val="0"/>
        </w:numPr>
      </w:pPr>
      <w:r>
        <w:t xml:space="preserve">Report writing and site patrol duties</w:t>
      </w:r>
    </w:p>
    <w:p>
      <w:pPr>
        <w:pStyle w:val="Compact"/>
        <w:numPr>
          <w:numId w:val="1001"/>
          <w:ilvl w:val="0"/>
        </w:numPr>
      </w:pPr>
      <w:r>
        <w:t xml:space="preserve">Monitor and use Intrusion Detection, CCTV and Fire Life Safety Systems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Tatum Breitenberg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ecurity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ecurity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2021-11-26T13:52:33Z</dcterms:created>
  <dcterms:modified xsi:type="dcterms:W3CDTF">2021-11-26T13:52:33Z</dcterms:modified>
</cp:coreProperties>
</file>