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https://www.velvetjobs.com/cover-letters/sap-finance</w:t>
        </w:r>
      </w:hyperlink>
    </w:p>
    <w:p>
      <w:pPr>
        <w:pStyle w:val="Heading1"/>
      </w:pPr>
      <w:bookmarkStart w:id="21" w:name="example-of-sap-finance-cover-letter"/>
      <w:r>
        <w:t xml:space="preserve">Example of SAP Finance Cover Letter</w:t>
      </w:r>
      <w:bookmarkEnd w:id="21"/>
    </w:p>
    <w:p>
      <w:pPr>
        <w:pStyle w:val="Compact"/>
      </w:pPr>
      <w:r>
        <w:t xml:space="preserve">122 Lore Crest</w:t>
      </w:r>
      <w:r>
        <w:br w:type="textWrapping"/>
      </w:r>
      <w:r>
        <w:t xml:space="preserve">Wolffchester, DE 56839</w:t>
      </w:r>
    </w:p>
    <w:p>
      <w:pPr>
        <w:pStyle w:val="Compact"/>
      </w:pPr>
      <w:r>
        <w:rPr>
          <w:b/>
        </w:rPr>
        <w:t xml:space="preserve">Dear Landry Langosh,</w:t>
      </w:r>
    </w:p>
    <w:p>
      <w:pPr>
        <w:pStyle w:val="BodyText"/>
      </w:pPr>
      <w:r>
        <w:t xml:space="preserve">I submit this application to express my sincere interest in the SAP finance position.</w:t>
      </w:r>
    </w:p>
    <w:p>
      <w:pPr>
        <w:pStyle w:val="BodyText"/>
      </w:pPr>
      <w:r>
        <w:t xml:space="preserve">Previously, I was responsible for business analysis and process redesign expertise in Financial &amp; Controlling (FICO) functional areas within the enterprise specifically in the analysis, and redesign, of SAP functions and processes.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Be able to configure the system work with 3rd party outsourcing service providers performing this function</w:t>
      </w:r>
    </w:p>
    <w:p>
      <w:pPr>
        <w:pStyle w:val="Compact"/>
        <w:numPr>
          <w:numId w:val="1001"/>
          <w:ilvl w:val="0"/>
        </w:numPr>
      </w:pPr>
      <w:r>
        <w:t xml:space="preserve">Lead business requirements gathering</w:t>
      </w:r>
    </w:p>
    <w:p>
      <w:pPr>
        <w:pStyle w:val="Compact"/>
        <w:numPr>
          <w:numId w:val="1001"/>
          <w:ilvl w:val="0"/>
        </w:numPr>
      </w:pPr>
      <w:r>
        <w:t xml:space="preserve">Work in partnership with business areas to develop a deep understanding of their objectives and challenges</w:t>
      </w:r>
    </w:p>
    <w:p>
      <w:pPr>
        <w:pStyle w:val="Compact"/>
        <w:numPr>
          <w:numId w:val="1001"/>
          <w:ilvl w:val="0"/>
        </w:numPr>
      </w:pPr>
      <w:r>
        <w:t xml:space="preserve">Ensure optimal and efficient technology solutions are defined, selected, implemented and exploited</w:t>
      </w:r>
    </w:p>
    <w:p>
      <w:pPr>
        <w:pStyle w:val="Compact"/>
        <w:numPr>
          <w:numId w:val="1001"/>
          <w:ilvl w:val="0"/>
        </w:numPr>
      </w:pPr>
      <w:r>
        <w:t xml:space="preserve">Find synergies across the business in order to leverage efficiencies where possible</w:t>
      </w:r>
    </w:p>
    <w:p>
      <w:pPr>
        <w:pStyle w:val="Compact"/>
        <w:numPr>
          <w:numId w:val="1001"/>
          <w:ilvl w:val="0"/>
        </w:numPr>
      </w:pPr>
      <w:r>
        <w:t xml:space="preserve">Substantial business analysis experience gained in a complex technology environment</w:t>
      </w:r>
    </w:p>
    <w:p>
      <w:pPr>
        <w:pStyle w:val="Compact"/>
        <w:numPr>
          <w:numId w:val="1001"/>
          <w:ilvl w:val="0"/>
        </w:numPr>
      </w:pPr>
      <w:r>
        <w:t xml:space="preserve">Strong understanding and experience of business analysis skills, techniques and practices</w:t>
      </w:r>
    </w:p>
    <w:p>
      <w:pPr>
        <w:pStyle w:val="Compact"/>
        <w:numPr>
          <w:numId w:val="1001"/>
          <w:ilvl w:val="0"/>
        </w:numPr>
      </w:pPr>
      <w:r>
        <w:t xml:space="preserve">Knowledge of Finance/ Procurement business processes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Lindgren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2021-11-26T12:32:43Z</dcterms:created>
  <dcterms:modified xsi:type="dcterms:W3CDTF">2021-11-26T12:32:43Z</dcterms:modified>
</cp:coreProperties>
</file>