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https://www.velvetjobs.com/cover-letters/sales-project-manager</w:t>
        </w:r>
      </w:hyperlink>
    </w:p>
    <w:p>
      <w:pPr>
        <w:pStyle w:val="Heading1"/>
      </w:pPr>
      <w:bookmarkStart w:id="21" w:name="example-of-sales-project-manager-cover-letter"/>
      <w:r>
        <w:t xml:space="preserve">Example of Sales Project Manager Cover Letter</w:t>
      </w:r>
      <w:bookmarkEnd w:id="21"/>
    </w:p>
    <w:p>
      <w:pPr>
        <w:pStyle w:val="Compact"/>
      </w:pPr>
      <w:r>
        <w:t xml:space="preserve">41750 Reinger Bridge</w:t>
      </w:r>
      <w:r>
        <w:br w:type="textWrapping"/>
      </w:r>
      <w:r>
        <w:t xml:space="preserve">Lake Elouisefurt, IA 98657-8629</w:t>
      </w:r>
    </w:p>
    <w:p>
      <w:pPr>
        <w:pStyle w:val="Compact"/>
      </w:pPr>
      <w:r>
        <w:rPr>
          <w:b/>
        </w:rPr>
        <w:t xml:space="preserve">Dear Zion Glover,</w:t>
      </w:r>
    </w:p>
    <w:p>
      <w:pPr>
        <w:pStyle w:val="BodyText"/>
      </w:pPr>
      <w:r>
        <w:t xml:space="preserve">Please consider me for the sales project manager opportunity. I am including my resume that lists my qualifications and experience.</w:t>
      </w:r>
    </w:p>
    <w:p>
      <w:pPr>
        <w:pStyle w:val="BodyText"/>
      </w:pPr>
      <w:r>
        <w:t xml:space="preserve">In the previous role, I was responsible for support for LEAN/continuous improvement efforts working closely with the Enterprise Excellence Department and other functional managers.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Experience working in a cross-functional environment across multiple stakeholders</w:t>
      </w:r>
    </w:p>
    <w:p>
      <w:pPr>
        <w:pStyle w:val="Compact"/>
        <w:numPr>
          <w:numId w:val="1001"/>
          <w:ilvl w:val="0"/>
        </w:numPr>
      </w:pPr>
      <w:r>
        <w:t xml:space="preserve">Knowledge of mobile, social and video rate cards, performance benchmarks, publisher success and examples</w:t>
      </w:r>
    </w:p>
    <w:p>
      <w:pPr>
        <w:pStyle w:val="Compact"/>
        <w:numPr>
          <w:numId w:val="1001"/>
          <w:ilvl w:val="0"/>
        </w:numPr>
      </w:pPr>
      <w:r>
        <w:t xml:space="preserve">Established relationships with executives within the media industry, and comfortable with shifting priorities needed to bring team closer to achieving business goals</w:t>
      </w:r>
    </w:p>
    <w:p>
      <w:pPr>
        <w:pStyle w:val="Compact"/>
        <w:numPr>
          <w:numId w:val="1001"/>
          <w:ilvl w:val="0"/>
        </w:numPr>
      </w:pPr>
      <w:r>
        <w:t xml:space="preserve">Manage complex projects or multiple projects of moderate complexity</w:t>
      </w:r>
    </w:p>
    <w:p>
      <w:pPr>
        <w:pStyle w:val="Compact"/>
        <w:numPr>
          <w:numId w:val="1001"/>
          <w:ilvl w:val="0"/>
        </w:numPr>
      </w:pPr>
      <w:r>
        <w:t xml:space="preserve">Supervise up to 25 team members</w:t>
      </w:r>
    </w:p>
    <w:p>
      <w:pPr>
        <w:pStyle w:val="Compact"/>
        <w:numPr>
          <w:numId w:val="1001"/>
          <w:ilvl w:val="0"/>
        </w:numPr>
      </w:pPr>
      <w:r>
        <w:t xml:space="preserve">Manage PMO budget, and / or manage moderately large projects</w:t>
      </w:r>
    </w:p>
    <w:p>
      <w:pPr>
        <w:pStyle w:val="Compact"/>
        <w:numPr>
          <w:numId w:val="1001"/>
          <w:ilvl w:val="0"/>
        </w:numPr>
      </w:pPr>
      <w:r>
        <w:t xml:space="preserve">Use some judgment to review recommendations to organizational problems and determine course of action</w:t>
      </w:r>
    </w:p>
    <w:p>
      <w:pPr>
        <w:pStyle w:val="Compact"/>
        <w:numPr>
          <w:numId w:val="1001"/>
          <w:ilvl w:val="0"/>
        </w:numPr>
      </w:pPr>
      <w:r>
        <w:t xml:space="preserve">Use advanced verbal and written communications methods to convey concepts to team members and clients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sales project manager.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River Kuphal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ales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ales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2021-11-26T12:51:26Z</dcterms:created>
  <dcterms:modified xsi:type="dcterms:W3CDTF">2021-11-26T12:51:26Z</dcterms:modified>
</cp:coreProperties>
</file>