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https://www.velvetjobs.com/cover-letters/sales-manager-account-manager</w:t>
        </w:r>
      </w:hyperlink>
    </w:p>
    <w:p>
      <w:pPr>
        <w:pStyle w:val="Heading1"/>
      </w:pPr>
      <w:bookmarkStart w:id="21" w:name="example-of-sales-manager-account-manager-cover-letter"/>
      <w:r>
        <w:t xml:space="preserve">Example of Sales Manager / Account Manager Cover Letter</w:t>
      </w:r>
      <w:bookmarkEnd w:id="21"/>
    </w:p>
    <w:p>
      <w:pPr>
        <w:pStyle w:val="Compact"/>
      </w:pPr>
      <w:r>
        <w:t xml:space="preserve">7821 Legros Fords</w:t>
      </w:r>
      <w:r>
        <w:br w:type="textWrapping"/>
      </w:r>
      <w:r>
        <w:t xml:space="preserve">Jacobsonland, WY 00963-4420</w:t>
      </w:r>
    </w:p>
    <w:p>
      <w:pPr>
        <w:pStyle w:val="Compact"/>
      </w:pPr>
      <w:r>
        <w:rPr>
          <w:b/>
        </w:rPr>
        <w:t xml:space="preserve">Dear Charlie Schimmel,</w:t>
      </w:r>
    </w:p>
    <w:p>
      <w:pPr>
        <w:pStyle w:val="BodyText"/>
      </w:pPr>
      <w:r>
        <w:t xml:space="preserve">Please consider me for the sales manager / account manager opportunity. I am including my resume that lists my qualifications and experience.</w:t>
      </w:r>
    </w:p>
    <w:p>
      <w:pPr>
        <w:pStyle w:val="BodyText"/>
      </w:pPr>
      <w:r>
        <w:t xml:space="preserve">In my previous role, I was responsible for insight into the product development process based customer demand, industry trends and personal observations.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Prospect in the VAR Channel to uncover, follow up, and close sales deals</w:t>
      </w:r>
    </w:p>
    <w:p>
      <w:pPr>
        <w:pStyle w:val="Compact"/>
        <w:numPr>
          <w:numId w:val="1001"/>
          <w:ilvl w:val="0"/>
        </w:numPr>
      </w:pPr>
      <w:r>
        <w:t xml:space="preserve">Work with the technical support team to learn product applications and hands-on functionality of all product categories</w:t>
      </w:r>
    </w:p>
    <w:p>
      <w:pPr>
        <w:pStyle w:val="Compact"/>
        <w:numPr>
          <w:numId w:val="1001"/>
          <w:ilvl w:val="0"/>
        </w:numPr>
      </w:pPr>
      <w:r>
        <w:t xml:space="preserve">Solution selling to existing customer base new prospects which include both re-seller partners and end-user accounts</w:t>
      </w:r>
    </w:p>
    <w:p>
      <w:pPr>
        <w:pStyle w:val="Compact"/>
        <w:numPr>
          <w:numId w:val="1001"/>
          <w:ilvl w:val="0"/>
        </w:numPr>
      </w:pPr>
      <w:r>
        <w:t xml:space="preserve">Strong VAR and end-user customer relationships are preferred</w:t>
      </w:r>
    </w:p>
    <w:p>
      <w:pPr>
        <w:pStyle w:val="Compact"/>
        <w:numPr>
          <w:numId w:val="1001"/>
          <w:ilvl w:val="0"/>
        </w:numPr>
      </w:pPr>
      <w:r>
        <w:t xml:space="preserve">Managing Revenue &amp; Relationship with selected organisation in Public Sector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Identified potential public sector customers, initiating a sales relationship, preparing and presenting a solution, and finalizing the sales process</w:t>
      </w:r>
    </w:p>
    <w:p>
      <w:pPr>
        <w:pStyle w:val="Compact"/>
        <w:numPr>
          <w:numId w:val="1001"/>
          <w:ilvl w:val="0"/>
        </w:numPr>
      </w:pPr>
      <w:r>
        <w:t xml:space="preserve">Has a understanding of the portfolio of McAfee products and solutions and introduces potential customers to McAfee products and software/hardware solutions</w:t>
      </w:r>
    </w:p>
    <w:p>
      <w:pPr>
        <w:pStyle w:val="Compact"/>
        <w:numPr>
          <w:numId w:val="1001"/>
          <w:ilvl w:val="0"/>
        </w:numPr>
      </w:pPr>
      <w:r>
        <w:t xml:space="preserve">Works closely with other McAfee BU's teams to drive customer adoptions of McAfee's portfolio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Justice Hartmann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manage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manage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2021-11-26T14:13:43Z</dcterms:created>
  <dcterms:modified xsi:type="dcterms:W3CDTF">2021-11-26T14:13:43Z</dcterms:modified>
</cp:coreProperties>
</file>