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https://www.velvetjobs.com/cover-letters/retail-project-manager</w:t>
        </w:r>
      </w:hyperlink>
    </w:p>
    <w:p>
      <w:pPr>
        <w:pStyle w:val="Heading1"/>
      </w:pPr>
      <w:bookmarkStart w:id="21" w:name="example-of-retail-project-manager-cover-letter"/>
      <w:r>
        <w:t xml:space="preserve">Example of Retail Project Manager Cover Letter</w:t>
      </w:r>
      <w:bookmarkEnd w:id="21"/>
    </w:p>
    <w:p>
      <w:pPr>
        <w:pStyle w:val="Compact"/>
      </w:pPr>
      <w:r>
        <w:t xml:space="preserve">3319 Gulgowski Hills</w:t>
      </w:r>
      <w:r>
        <w:br w:type="textWrapping"/>
      </w:r>
      <w:r>
        <w:t xml:space="preserve">Lake Eloisafort, TX 78144</w:t>
      </w:r>
    </w:p>
    <w:p>
      <w:pPr>
        <w:pStyle w:val="Compact"/>
      </w:pPr>
      <w:r>
        <w:rPr>
          <w:b/>
        </w:rPr>
        <w:t xml:space="preserve">Dear River Bogan,</w:t>
      </w:r>
    </w:p>
    <w:p>
      <w:pPr>
        <w:pStyle w:val="BodyText"/>
      </w:pPr>
      <w:r>
        <w:t xml:space="preserve">I am excited to be applying for the position of retail project manager.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subject matter expertise on deposit and lending regulations--including newly issued rules and regulations--communicating guidance consistently to the business unit.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Project experience on retail/restaurant programs is preferred</w:t>
      </w:r>
    </w:p>
    <w:p>
      <w:pPr>
        <w:pStyle w:val="Compact"/>
        <w:numPr>
          <w:numId w:val="1001"/>
          <w:ilvl w:val="0"/>
        </w:numPr>
      </w:pPr>
      <w:r>
        <w:t xml:space="preserve">Management and Leadership experience, including experience mentoring project managers and assistant project managers</w:t>
      </w:r>
    </w:p>
    <w:p>
      <w:pPr>
        <w:pStyle w:val="Compact"/>
        <w:numPr>
          <w:numId w:val="1001"/>
          <w:ilvl w:val="0"/>
        </w:numPr>
      </w:pPr>
      <w:r>
        <w:t xml:space="preserve">Recognised project management certification Prince 2, MSP etc</w:t>
      </w:r>
    </w:p>
    <w:p>
      <w:pPr>
        <w:pStyle w:val="Compact"/>
        <w:numPr>
          <w:numId w:val="1001"/>
          <w:ilvl w:val="0"/>
        </w:numPr>
      </w:pPr>
      <w:r>
        <w:t xml:space="preserve">Construction project management experience with in fuel retail, service station, hydro carbons or retail industries would be advantageous</w:t>
      </w:r>
    </w:p>
    <w:p>
      <w:pPr>
        <w:pStyle w:val="Compact"/>
        <w:numPr>
          <w:numId w:val="1001"/>
          <w:ilvl w:val="0"/>
        </w:numPr>
      </w:pPr>
      <w:r>
        <w:t xml:space="preserve">Strong existing relationships in the real estate and development community</w:t>
      </w:r>
    </w:p>
    <w:p>
      <w:pPr>
        <w:pStyle w:val="Compact"/>
        <w:numPr>
          <w:numId w:val="1001"/>
          <w:ilvl w:val="0"/>
        </w:numPr>
      </w:pPr>
      <w:r>
        <w:t xml:space="preserve">In depth knowledge of construction documents, commercial leases, and construction exhibits</w:t>
      </w:r>
    </w:p>
    <w:p>
      <w:pPr>
        <w:pStyle w:val="Compact"/>
        <w:numPr>
          <w:numId w:val="1001"/>
          <w:ilvl w:val="0"/>
        </w:numPr>
      </w:pPr>
      <w:r>
        <w:t xml:space="preserve">May have direct or indirect reports within the organization</w:t>
      </w:r>
    </w:p>
    <w:p>
      <w:pPr>
        <w:pStyle w:val="Compact"/>
        <w:numPr>
          <w:numId w:val="1001"/>
          <w:ilvl w:val="0"/>
        </w:numPr>
      </w:pPr>
      <w:r>
        <w:t xml:space="preserve">Previous experience with cost estimating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Herman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tai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tai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2021-11-26T12:29:38Z</dcterms:created>
  <dcterms:modified xsi:type="dcterms:W3CDTF">2021-11-26T12:29:38Z</dcterms:modified>
</cp:coreProperties>
</file>