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https://www.velvetjobs.com/cover-letters/retail-project-manager</w:t>
        </w:r>
      </w:hyperlink>
    </w:p>
    <w:p>
      <w:pPr>
        <w:pStyle w:val="Heading1"/>
      </w:pPr>
      <w:bookmarkStart w:id="21" w:name="example-of-retail-project-manager-cover-letter"/>
      <w:r>
        <w:t xml:space="preserve">Example of Retail Project Manager Cover Letter</w:t>
      </w:r>
      <w:bookmarkEnd w:id="21"/>
    </w:p>
    <w:p>
      <w:pPr>
        <w:pStyle w:val="Compact"/>
      </w:pPr>
      <w:r>
        <w:t xml:space="preserve">23369 Prosacco Valleys</w:t>
      </w:r>
      <w:r>
        <w:br w:type="textWrapping"/>
      </w:r>
      <w:r>
        <w:t xml:space="preserve">Port Scottieborough, MN 88077-2390</w:t>
      </w:r>
    </w:p>
    <w:p>
      <w:pPr>
        <w:pStyle w:val="Compact"/>
      </w:pPr>
      <w:r>
        <w:rPr>
          <w:b/>
        </w:rPr>
        <w:t xml:space="preserve">Dear Sutton O'Connell,</w:t>
      </w:r>
    </w:p>
    <w:p>
      <w:pPr>
        <w:pStyle w:val="BodyText"/>
      </w:pPr>
      <w:r>
        <w:t xml:space="preserve">In response to your job posting for retail project manager, I am including this letter and my resume for your review.</w:t>
      </w:r>
    </w:p>
    <w:p>
      <w:pPr>
        <w:pStyle w:val="BodyText"/>
      </w:pPr>
      <w:r>
        <w:t xml:space="preserve">In the previous role, I was responsible for assistance to the Industrial Team Lead overseeing the region Connect with the JLL office and key players in the local real estate industry to build business.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BA/BS in Engineering, Architecture, Construction Management, or a related field, preferred</w:t>
      </w:r>
    </w:p>
    <w:p>
      <w:pPr>
        <w:pStyle w:val="Compact"/>
        <w:numPr>
          <w:numId w:val="1001"/>
          <w:ilvl w:val="0"/>
        </w:numPr>
      </w:pPr>
      <w:r>
        <w:t xml:space="preserve">Retail experience is highly recommended</w:t>
      </w:r>
    </w:p>
    <w:p>
      <w:pPr>
        <w:pStyle w:val="Compact"/>
        <w:numPr>
          <w:numId w:val="1001"/>
          <w:ilvl w:val="0"/>
        </w:numPr>
      </w:pPr>
      <w:r>
        <w:t xml:space="preserve">Understanding of project management methods, principles, and best practices for retail/service environments</w:t>
      </w:r>
    </w:p>
    <w:p>
      <w:pPr>
        <w:pStyle w:val="Compact"/>
        <w:numPr>
          <w:numId w:val="1001"/>
          <w:ilvl w:val="0"/>
        </w:numPr>
      </w:pPr>
      <w:r>
        <w:t xml:space="preserve">Can directs service provider/contractor work successfully with minimal oversight, intervening to remove obstacles and provide clarity when necessary</w:t>
      </w:r>
    </w:p>
    <w:p>
      <w:pPr>
        <w:pStyle w:val="Compact"/>
        <w:numPr>
          <w:numId w:val="1001"/>
          <w:ilvl w:val="0"/>
        </w:numPr>
      </w:pPr>
      <w:r>
        <w:t xml:space="preserve">Experience managing parallel small and large-scale retail programs, such as rollouts, store remodels, and programs</w:t>
      </w:r>
    </w:p>
    <w:p>
      <w:pPr>
        <w:pStyle w:val="Compact"/>
        <w:numPr>
          <w:numId w:val="1001"/>
          <w:ilvl w:val="0"/>
        </w:numPr>
      </w:pPr>
      <w:r>
        <w:t xml:space="preserve">Works with PMO on correct and timely reporting according to the standards</w:t>
      </w:r>
    </w:p>
    <w:p>
      <w:pPr>
        <w:pStyle w:val="Compact"/>
        <w:numPr>
          <w:numId w:val="1001"/>
          <w:ilvl w:val="0"/>
        </w:numPr>
      </w:pPr>
      <w:r>
        <w:t xml:space="preserve">Monitors and control critical project dependencies preventing these dependencies to become issues for the overall project</w:t>
      </w:r>
    </w:p>
    <w:p>
      <w:pPr>
        <w:pStyle w:val="Compact"/>
        <w:numPr>
          <w:numId w:val="1001"/>
          <w:ilvl w:val="0"/>
        </w:numPr>
      </w:pPr>
      <w:r>
        <w:t xml:space="preserve">Manages stakeholders involvement and commitment including the steering committee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Luettgen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tai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tai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2021-12-03T09:45:58Z</dcterms:created>
  <dcterms:modified xsi:type="dcterms:W3CDTF">2021-12-03T09:45:58Z</dcterms:modified>
</cp:coreProperties>
</file>