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https://www.velvetjobs.com/cover-letters/records-administrator</w:t>
        </w:r>
      </w:hyperlink>
    </w:p>
    <w:p>
      <w:pPr>
        <w:pStyle w:val="Heading1"/>
      </w:pPr>
      <w:bookmarkStart w:id="21" w:name="example-of-records-administrator-cover-letter"/>
      <w:r>
        <w:t xml:space="preserve">Example of Records Administrator Cover Letter</w:t>
      </w:r>
      <w:bookmarkEnd w:id="21"/>
    </w:p>
    <w:p>
      <w:pPr>
        <w:pStyle w:val="Compact"/>
      </w:pPr>
      <w:r>
        <w:t xml:space="preserve">5787 Ledner Parks</w:t>
      </w:r>
      <w:r>
        <w:br w:type="textWrapping"/>
      </w:r>
      <w:r>
        <w:t xml:space="preserve">Darinfurt, IA 00992</w:t>
      </w:r>
    </w:p>
    <w:p>
      <w:pPr>
        <w:pStyle w:val="Compact"/>
      </w:pPr>
      <w:r>
        <w:rPr>
          <w:b/>
        </w:rPr>
        <w:t xml:space="preserve">Dear Shae Kozey,</w:t>
      </w:r>
    </w:p>
    <w:p>
      <w:pPr>
        <w:pStyle w:val="BodyText"/>
      </w:pPr>
      <w:r>
        <w:t xml:space="preserve">Please consider me for the records administrator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quality oversight for review of manufacturing documentation, product release and maintenance of records.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Able to work well autonomously and be a complete self-starter</w:t>
      </w:r>
    </w:p>
    <w:p>
      <w:pPr>
        <w:pStyle w:val="Compact"/>
        <w:numPr>
          <w:numId w:val="1001"/>
          <w:ilvl w:val="0"/>
        </w:numPr>
      </w:pPr>
      <w:r>
        <w:t xml:space="preserve">Prior experience with union work rule environment and processes</w:t>
      </w:r>
    </w:p>
    <w:p>
      <w:pPr>
        <w:pStyle w:val="Compact"/>
        <w:numPr>
          <w:numId w:val="1001"/>
          <w:ilvl w:val="0"/>
        </w:numPr>
      </w:pPr>
      <w:r>
        <w:t xml:space="preserve">Formal training or equivalent experience in document management software, processes, methods, or systems</w:t>
      </w:r>
    </w:p>
    <w:p>
      <w:pPr>
        <w:pStyle w:val="Compact"/>
        <w:numPr>
          <w:numId w:val="1001"/>
          <w:ilvl w:val="0"/>
        </w:numPr>
      </w:pPr>
      <w:r>
        <w:t xml:space="preserve">Proficient computer keyboarding</w:t>
      </w:r>
    </w:p>
    <w:p>
      <w:pPr>
        <w:pStyle w:val="Compact"/>
        <w:numPr>
          <w:numId w:val="1001"/>
          <w:ilvl w:val="0"/>
        </w:numPr>
      </w:pPr>
      <w:r>
        <w:t xml:space="preserve">MS Excel, MS Word, and MS Access</w:t>
      </w:r>
    </w:p>
    <w:p>
      <w:pPr>
        <w:pStyle w:val="Compact"/>
        <w:numPr>
          <w:numId w:val="1001"/>
          <w:ilvl w:val="0"/>
        </w:numPr>
      </w:pPr>
      <w:r>
        <w:t xml:space="preserve">A proficient level of knowledge of the typical content, organization, and format of Engineered Project Documentation</w:t>
      </w:r>
    </w:p>
    <w:p>
      <w:pPr>
        <w:pStyle w:val="Compact"/>
        <w:numPr>
          <w:numId w:val="1001"/>
          <w:ilvl w:val="0"/>
        </w:numPr>
      </w:pPr>
      <w:r>
        <w:t xml:space="preserve">Working knowledge of OSHA, DOT, RR Commission, Operational/Safety, , mandates which drive the requirements for Engineered Project Documentation</w:t>
      </w:r>
    </w:p>
    <w:p>
      <w:pPr>
        <w:pStyle w:val="Compact"/>
        <w:numPr>
          <w:numId w:val="1001"/>
          <w:ilvl w:val="0"/>
        </w:numPr>
      </w:pPr>
      <w:r>
        <w:t xml:space="preserve">Technical aptitude in the use of reproduction equipment and methods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records administrator.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White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cord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cord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2021-11-26T13:34:41Z</dcterms:created>
  <dcterms:modified xsi:type="dcterms:W3CDTF">2021-11-26T13:34:41Z</dcterms:modified>
</cp:coreProperties>
</file>