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https://www.velvetjobs.com/cover-letters/project-manager-architect</w:t>
        </w:r>
      </w:hyperlink>
    </w:p>
    <w:p>
      <w:pPr>
        <w:pStyle w:val="Heading1"/>
      </w:pPr>
      <w:bookmarkStart w:id="21" w:name="example-of-project-manager-architect-cover-letter"/>
      <w:r>
        <w:t xml:space="preserve">Example of Project Manager / Architect Cover Letter</w:t>
      </w:r>
      <w:bookmarkEnd w:id="21"/>
    </w:p>
    <w:p>
      <w:pPr>
        <w:pStyle w:val="Compact"/>
      </w:pPr>
      <w:r>
        <w:t xml:space="preserve">7502 Phylis Isle</w:t>
      </w:r>
      <w:r>
        <w:br w:type="textWrapping"/>
      </w:r>
      <w:r>
        <w:t xml:space="preserve">Willside, SD 38975</w:t>
      </w:r>
    </w:p>
    <w:p>
      <w:pPr>
        <w:pStyle w:val="Compact"/>
      </w:pPr>
      <w:r>
        <w:rPr>
          <w:b/>
        </w:rPr>
        <w:t xml:space="preserve">Dear Avery Borer,</w:t>
      </w:r>
    </w:p>
    <w:p>
      <w:pPr>
        <w:pStyle w:val="BodyText"/>
      </w:pPr>
      <w:r>
        <w:t xml:space="preserve">I submit this application to express my sincere interest in the project manager / architect position.</w:t>
      </w:r>
    </w:p>
    <w:p>
      <w:pPr>
        <w:pStyle w:val="BodyText"/>
      </w:pPr>
      <w:r>
        <w:t xml:space="preserve">In the previous role, I was responsible for initial analyses of and incorporate ADA, zoning, and local building codes.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ERP implementation and Distribution Industry experience</w:t>
      </w:r>
    </w:p>
    <w:p>
      <w:pPr>
        <w:pStyle w:val="Compact"/>
        <w:numPr>
          <w:numId w:val="1001"/>
          <w:ilvl w:val="0"/>
        </w:numPr>
      </w:pPr>
      <w:r>
        <w:t xml:space="preserve">Is able to create, impact and receive buy-in from management teams and functional teams</w:t>
      </w:r>
    </w:p>
    <w:p>
      <w:pPr>
        <w:pStyle w:val="Compact"/>
        <w:numPr>
          <w:numId w:val="1001"/>
          <w:ilvl w:val="0"/>
        </w:numPr>
      </w:pPr>
      <w:r>
        <w:t xml:space="preserve">Understands information technology and information structures</w:t>
      </w:r>
    </w:p>
    <w:p>
      <w:pPr>
        <w:pStyle w:val="Compact"/>
        <w:numPr>
          <w:numId w:val="1001"/>
          <w:ilvl w:val="0"/>
        </w:numPr>
      </w:pPr>
      <w:r>
        <w:t xml:space="preserve">Understands business domains and can interpret strategic directions</w:t>
      </w:r>
    </w:p>
    <w:p>
      <w:pPr>
        <w:pStyle w:val="Compact"/>
        <w:numPr>
          <w:numId w:val="1001"/>
          <w:ilvl w:val="0"/>
        </w:numPr>
      </w:pPr>
      <w:r>
        <w:t xml:space="preserve">Enforces simplicity and consistency into the business information architecture</w:t>
      </w:r>
    </w:p>
    <w:p>
      <w:pPr>
        <w:pStyle w:val="Compact"/>
        <w:numPr>
          <w:numId w:val="1001"/>
          <w:ilvl w:val="0"/>
        </w:numPr>
      </w:pPr>
      <w:r>
        <w:t xml:space="preserve">Experience in municipal facility project planning, design, procurement and construction management</w:t>
      </w:r>
    </w:p>
    <w:p>
      <w:pPr>
        <w:pStyle w:val="Compact"/>
        <w:numPr>
          <w:numId w:val="1001"/>
          <w:ilvl w:val="0"/>
        </w:numPr>
      </w:pPr>
      <w:r>
        <w:t xml:space="preserve">Project Manager with ID/ Architecture background and capable of pre/ post contract services including management of contactor’s tendering and scoring process</w:t>
      </w:r>
    </w:p>
    <w:p>
      <w:pPr>
        <w:pStyle w:val="Compact"/>
        <w:numPr>
          <w:numId w:val="1001"/>
          <w:ilvl w:val="0"/>
        </w:numPr>
      </w:pPr>
      <w:r>
        <w:t xml:space="preserve">Previous experience overseeing a hospitality establishment/ restaurants will be ideal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Haley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manag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manag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2021-12-03T12:40:23Z</dcterms:created>
  <dcterms:modified xsi:type="dcterms:W3CDTF">2021-12-03T12:40:23Z</dcterms:modified>
</cp:coreProperties>
</file>