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Downloaded from</w:t>
      </w:r>
      <w:r>
        <w:t xml:space="preserve"> </w:t>
      </w:r>
      <w:hyperlink r:id="rId20">
        <w:r>
          <w:rPr>
            <w:rStyle w:val="Hyperlink"/>
          </w:rPr>
          <w:t xml:space="preserve">https://www.velvetjobs.com/cover-letters/programs-manager</w:t>
        </w:r>
      </w:hyperlink>
    </w:p>
    <w:p>
      <w:pPr>
        <w:pStyle w:val="Heading1"/>
      </w:pPr>
      <w:bookmarkStart w:id="21" w:name="example-of-programs-manager-cover-letter"/>
      <w:r>
        <w:t xml:space="preserve">Example of Programs Manager Cover Letter</w:t>
      </w:r>
      <w:bookmarkEnd w:id="21"/>
    </w:p>
    <w:p>
      <w:pPr>
        <w:pStyle w:val="Compact"/>
      </w:pPr>
      <w:r>
        <w:t xml:space="preserve">174 Kathy Trace</w:t>
      </w:r>
      <w:r>
        <w:br w:type="textWrapping"/>
      </w:r>
      <w:r>
        <w:t xml:space="preserve">East Mattfort, IN 44454</w:t>
      </w:r>
    </w:p>
    <w:p>
      <w:pPr>
        <w:pStyle w:val="Compact"/>
      </w:pPr>
      <w:r>
        <w:rPr>
          <w:b/>
        </w:rPr>
        <w:t xml:space="preserve">Dear Max Ruecker,</w:t>
      </w:r>
    </w:p>
    <w:p>
      <w:pPr>
        <w:pStyle w:val="BodyText"/>
      </w:pPr>
      <w:r>
        <w:t xml:space="preserve">I would like to submit my application for the programs manager opening. Please accept this letter and the attached resume.</w:t>
      </w:r>
    </w:p>
    <w:p>
      <w:pPr>
        <w:pStyle w:val="BodyText"/>
      </w:pPr>
      <w:r>
        <w:t xml:space="preserve">Previously, I was responsible for advice on business opportunities that may carry anti-money laundering risks and requirements for Accenture through offerings reviews, contract negotiations, acquisition assessments and post-merger compliance planning.</w:t>
      </w:r>
    </w:p>
    <w:p>
      <w:pPr>
        <w:pStyle w:val="BodyText"/>
      </w:pPr>
      <w:r>
        <w:t xml:space="preserve">I reviewed the requirements of the job opening and I believe my candidacy is an excellent fit for this position. Some of the key requirements that I have extensive experience with include:</w:t>
      </w:r>
    </w:p>
    <w:p>
      <w:pPr>
        <w:pStyle w:val="Compact"/>
        <w:numPr>
          <w:numId w:val="1001"/>
          <w:ilvl w:val="0"/>
        </w:numPr>
      </w:pPr>
      <w:r>
        <w:t xml:space="preserve">Certification in Health Care Compliance (CHC) or Health Care Privacy Compliance (CHPC) preferred</w:t>
      </w:r>
    </w:p>
    <w:p>
      <w:pPr>
        <w:pStyle w:val="Compact"/>
        <w:numPr>
          <w:numId w:val="1001"/>
          <w:ilvl w:val="0"/>
        </w:numPr>
      </w:pPr>
      <w:r>
        <w:t xml:space="preserve">Experience applying compliance and ethics standards in a Managed Care, PBM, and or Pharmacy setting preferred</w:t>
      </w:r>
    </w:p>
    <w:p>
      <w:pPr>
        <w:pStyle w:val="Compact"/>
        <w:numPr>
          <w:numId w:val="1001"/>
          <w:ilvl w:val="0"/>
        </w:numPr>
      </w:pPr>
      <w:r>
        <w:t xml:space="preserve">Directs the integration of a management team that includes assessments, concept of operations, requirements and analysis</w:t>
      </w:r>
    </w:p>
    <w:p>
      <w:pPr>
        <w:pStyle w:val="Compact"/>
        <w:numPr>
          <w:numId w:val="1001"/>
          <w:ilvl w:val="0"/>
        </w:numPr>
      </w:pPr>
      <w:r>
        <w:t xml:space="preserve">Proficiency in SQL and advanced proficiency in Excel</w:t>
      </w:r>
    </w:p>
    <w:p>
      <w:pPr>
        <w:pStyle w:val="Compact"/>
        <w:numPr>
          <w:numId w:val="1001"/>
          <w:ilvl w:val="0"/>
        </w:numPr>
      </w:pPr>
      <w:r>
        <w:t xml:space="preserve">A calm, collected demeanor with a smile in the face of adversity</w:t>
      </w:r>
    </w:p>
    <w:p>
      <w:pPr>
        <w:pStyle w:val="Compact"/>
        <w:numPr>
          <w:numId w:val="1001"/>
          <w:ilvl w:val="0"/>
        </w:numPr>
      </w:pPr>
      <w:r>
        <w:t xml:space="preserve">Demonstrated proficiency with Microsoft Office suite, including Excel, Word, and PowerPoint</w:t>
      </w:r>
    </w:p>
    <w:p>
      <w:pPr>
        <w:pStyle w:val="Compact"/>
        <w:numPr>
          <w:numId w:val="1001"/>
          <w:ilvl w:val="0"/>
        </w:numPr>
      </w:pPr>
      <w:r>
        <w:t xml:space="preserve">Experience with student staff supervision, emergency management, and crisis response is preferred</w:t>
      </w:r>
    </w:p>
    <w:p>
      <w:pPr>
        <w:pStyle w:val="Compact"/>
        <w:numPr>
          <w:numId w:val="1001"/>
          <w:ilvl w:val="0"/>
        </w:numPr>
      </w:pPr>
      <w:r>
        <w:t xml:space="preserve">Experience with student conduct, educational programming, working with a diverse student population, conflict management and resolution, and simultaneously managing responsibilities in varied capacities is preferred</w:t>
      </w:r>
    </w:p>
    <w:p>
      <w:pPr>
        <w:pStyle w:val="FirstParagraph"/>
      </w:pPr>
      <w:r>
        <w:rPr>
          <w:b/>
        </w:rPr>
        <w:t xml:space="preserve">I really appreciate you taking the time to review my application for the position of programs manager.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River Bayer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velvetjobs.com/cover-letters/programs-manager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0" Target="https://www.velvetjobs.com/cover-letters/programs-manage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2021-11-26T14:26:02Z</dcterms:created>
  <dcterms:modified xsi:type="dcterms:W3CDTF">2021-11-26T14:26:02Z</dcterms:modified>
</cp:coreProperties>
</file>