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https://www.velvetjobs.com/cover-letters/planning-analyst</w:t>
        </w:r>
      </w:hyperlink>
    </w:p>
    <w:p>
      <w:pPr>
        <w:pStyle w:val="Heading1"/>
      </w:pPr>
      <w:bookmarkStart w:id="21" w:name="example-of-planning-analyst-cover-letter"/>
      <w:r>
        <w:t xml:space="preserve">Example of Planning Analyst Cover Letter</w:t>
      </w:r>
      <w:bookmarkEnd w:id="21"/>
    </w:p>
    <w:p>
      <w:pPr>
        <w:pStyle w:val="Compact"/>
      </w:pPr>
      <w:r>
        <w:t xml:space="preserve">483 Connie Falls</w:t>
      </w:r>
      <w:r>
        <w:br w:type="textWrapping"/>
      </w:r>
      <w:r>
        <w:t xml:space="preserve">Gleasonbury, CT 18156</w:t>
      </w:r>
    </w:p>
    <w:p>
      <w:pPr>
        <w:pStyle w:val="Compact"/>
      </w:pPr>
      <w:r>
        <w:rPr>
          <w:b/>
        </w:rPr>
        <w:t xml:space="preserve">Dear Hayden Emmerich,</w:t>
      </w:r>
    </w:p>
    <w:p>
      <w:pPr>
        <w:pStyle w:val="BodyText"/>
      </w:pPr>
      <w:r>
        <w:t xml:space="preserve">Please consider me for the planning analyst opportunity. I am including my resume that lists my qualifications and experience.</w:t>
      </w:r>
    </w:p>
    <w:p>
      <w:pPr>
        <w:pStyle w:val="BodyText"/>
      </w:pPr>
      <w:r>
        <w:t xml:space="preserve">Previously, I was responsible for financial oversight and recommendations to the CSG management team (i.e., Service, Parts and Accessories and Supply Chain).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Superior written and verbal communication skills –Spanish &amp; English-, including advanced skills in MS Office</w:t>
      </w:r>
    </w:p>
    <w:p>
      <w:pPr>
        <w:pStyle w:val="Compact"/>
        <w:numPr>
          <w:numId w:val="1001"/>
          <w:ilvl w:val="0"/>
        </w:numPr>
      </w:pPr>
      <w:r>
        <w:t xml:space="preserve">Individual should be high-energy, detail oriented, proactive and able to work well under pressure and in an unstructured environment</w:t>
      </w:r>
    </w:p>
    <w:p>
      <w:pPr>
        <w:pStyle w:val="Compact"/>
        <w:numPr>
          <w:numId w:val="1001"/>
          <w:ilvl w:val="0"/>
        </w:numPr>
      </w:pPr>
      <w:r>
        <w:t xml:space="preserve">Excellent understanding of Microsoft Office applications (Excel, Word, PowerPoint)</w:t>
      </w:r>
    </w:p>
    <w:p>
      <w:pPr>
        <w:pStyle w:val="Compact"/>
        <w:numPr>
          <w:numId w:val="1001"/>
          <w:ilvl w:val="0"/>
        </w:numPr>
      </w:pPr>
      <w:r>
        <w:t xml:space="preserve">Detail-oriented individual who can produce quality work with limited need for revisions</w:t>
      </w:r>
    </w:p>
    <w:p>
      <w:pPr>
        <w:pStyle w:val="Compact"/>
        <w:numPr>
          <w:numId w:val="1001"/>
          <w:ilvl w:val="0"/>
        </w:numPr>
      </w:pPr>
      <w:r>
        <w:t xml:space="preserve">Understanding complex operational challenges quickly, particularly in the development of strategic communications and presentation material for Executive delivery, while still maintaining conscientious attention to detail</w:t>
      </w:r>
    </w:p>
    <w:p>
      <w:pPr>
        <w:pStyle w:val="Compact"/>
        <w:numPr>
          <w:numId w:val="1001"/>
          <w:ilvl w:val="0"/>
        </w:numPr>
      </w:pPr>
      <w:r>
        <w:t xml:space="preserve">Performing in-depth analysis, interpreting data qualitatively and quantitatively, and developing associated presentation materials for semi-annual plans and ad hoc executive updates</w:t>
      </w:r>
    </w:p>
    <w:p>
      <w:pPr>
        <w:pStyle w:val="Compact"/>
        <w:numPr>
          <w:numId w:val="1001"/>
          <w:ilvl w:val="0"/>
        </w:numPr>
      </w:pPr>
      <w:r>
        <w:t xml:space="preserve">Managing multiple deliverables at the same time</w:t>
      </w:r>
    </w:p>
    <w:p>
      <w:pPr>
        <w:pStyle w:val="Compact"/>
        <w:numPr>
          <w:numId w:val="1001"/>
          <w:ilvl w:val="0"/>
        </w:numPr>
      </w:pPr>
      <w:r>
        <w:t xml:space="preserve">Planning, collaborating, prioritising, facilitating and influencing change across a broad stakeholder group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Bernhard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2021-12-03T12:07:38Z</dcterms:created>
  <dcterms:modified xsi:type="dcterms:W3CDTF">2021-12-03T12:07:38Z</dcterms:modified>
</cp:coreProperties>
</file>