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https://www.velvetjobs.com/cover-letters/planning-analyst</w:t>
        </w:r>
      </w:hyperlink>
    </w:p>
    <w:p>
      <w:pPr>
        <w:pStyle w:val="Heading1"/>
      </w:pPr>
      <w:bookmarkStart w:id="21" w:name="example-of-planning-analyst-cover-letter"/>
      <w:r>
        <w:t xml:space="preserve">Example of Planning Analyst Cover Letter</w:t>
      </w:r>
      <w:bookmarkEnd w:id="21"/>
    </w:p>
    <w:p>
      <w:pPr>
        <w:pStyle w:val="Compact"/>
      </w:pPr>
      <w:r>
        <w:t xml:space="preserve">791 Dooley Camp</w:t>
      </w:r>
      <w:r>
        <w:br w:type="textWrapping"/>
      </w:r>
      <w:r>
        <w:t xml:space="preserve">South Coraview, NV 25119</w:t>
      </w:r>
    </w:p>
    <w:p>
      <w:pPr>
        <w:pStyle w:val="Compact"/>
      </w:pPr>
      <w:r>
        <w:rPr>
          <w:b/>
        </w:rPr>
        <w:t xml:space="preserve">Dear Parker Johnston,</w:t>
      </w:r>
    </w:p>
    <w:p>
      <w:pPr>
        <w:pStyle w:val="BodyText"/>
      </w:pPr>
      <w:r>
        <w:t xml:space="preserve">I would like to submit my application for the planning analyst opening. Please accept this letter and the attached resume.</w:t>
      </w:r>
    </w:p>
    <w:p>
      <w:pPr>
        <w:pStyle w:val="BodyText"/>
      </w:pPr>
      <w:r>
        <w:t xml:space="preserve">In my previous role, I was responsible for analysis and maintenance of SCM (Supply Chain Management) master data fields in alignment with WW Planning Organization (EOL) guidelines.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High-level problem solving and complex scenario/critical thinking capabilities</w:t>
      </w:r>
    </w:p>
    <w:p>
      <w:pPr>
        <w:pStyle w:val="Compact"/>
        <w:numPr>
          <w:numId w:val="1001"/>
          <w:ilvl w:val="0"/>
        </w:numPr>
      </w:pPr>
      <w:r>
        <w:t xml:space="preserve">Masters in health/public health administration or behavioral statistics</w:t>
      </w:r>
    </w:p>
    <w:p>
      <w:pPr>
        <w:pStyle w:val="Compact"/>
        <w:numPr>
          <w:numId w:val="1001"/>
          <w:ilvl w:val="0"/>
        </w:numPr>
      </w:pPr>
      <w:r>
        <w:t xml:space="preserve">Intermediate to Advanced Tableau skills</w:t>
      </w:r>
    </w:p>
    <w:p>
      <w:pPr>
        <w:pStyle w:val="Compact"/>
        <w:numPr>
          <w:numId w:val="1001"/>
          <w:ilvl w:val="0"/>
        </w:numPr>
      </w:pPr>
      <w:r>
        <w:t xml:space="preserve">Basic to Intermediate knowledge of common Enterprise Data Warehouse navigation and structure</w:t>
      </w:r>
    </w:p>
    <w:p>
      <w:pPr>
        <w:pStyle w:val="Compact"/>
        <w:numPr>
          <w:numId w:val="1001"/>
          <w:ilvl w:val="0"/>
        </w:numPr>
      </w:pPr>
      <w:r>
        <w:t xml:space="preserve">Expertise in building complex and/or large models through Excel or other database systems</w:t>
      </w:r>
    </w:p>
    <w:p>
      <w:pPr>
        <w:pStyle w:val="Compact"/>
        <w:numPr>
          <w:numId w:val="1001"/>
          <w:ilvl w:val="0"/>
        </w:numPr>
      </w:pPr>
      <w:r>
        <w:t xml:space="preserve">Expertise with Microsoft 365 suite</w:t>
      </w:r>
    </w:p>
    <w:p>
      <w:pPr>
        <w:pStyle w:val="Compact"/>
        <w:numPr>
          <w:numId w:val="1001"/>
          <w:ilvl w:val="0"/>
        </w:numPr>
      </w:pPr>
      <w:r>
        <w:t xml:space="preserve">Experience in business plan development and analysis</w:t>
      </w:r>
    </w:p>
    <w:p>
      <w:pPr>
        <w:pStyle w:val="Compact"/>
        <w:numPr>
          <w:numId w:val="1001"/>
          <w:ilvl w:val="0"/>
        </w:numPr>
      </w:pPr>
      <w:r>
        <w:t xml:space="preserve">Knowledge of common accounting terminology and processes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planning analyst.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Bogan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2021-11-26T12:33:01Z</dcterms:created>
  <dcterms:modified xsi:type="dcterms:W3CDTF">2021-11-26T12:33:01Z</dcterms:modified>
</cp:coreProperties>
</file>