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https://www.velvetjobs.com/cover-letters/personal-care-assistant</w:t>
        </w:r>
      </w:hyperlink>
    </w:p>
    <w:p>
      <w:pPr>
        <w:pStyle w:val="Heading1"/>
      </w:pPr>
      <w:bookmarkStart w:id="21" w:name="example-of-personal-care-assistant-cover-letter"/>
      <w:r>
        <w:t xml:space="preserve">Example of Personal Care Assistant Cover Letter</w:t>
      </w:r>
      <w:bookmarkEnd w:id="21"/>
    </w:p>
    <w:p>
      <w:pPr>
        <w:pStyle w:val="Compact"/>
      </w:pPr>
      <w:r>
        <w:t xml:space="preserve">42031 Patricia Walk</w:t>
      </w:r>
      <w:r>
        <w:br w:type="textWrapping"/>
      </w:r>
      <w:r>
        <w:t xml:space="preserve">Runolfsdottirland, ND 73157-2153</w:t>
      </w:r>
    </w:p>
    <w:p>
      <w:pPr>
        <w:pStyle w:val="Compact"/>
      </w:pPr>
      <w:r>
        <w:rPr>
          <w:b/>
        </w:rPr>
        <w:t xml:space="preserve">Dear Shae Legros,</w:t>
      </w:r>
    </w:p>
    <w:p>
      <w:pPr>
        <w:pStyle w:val="BodyText"/>
      </w:pPr>
      <w:r>
        <w:t xml:space="preserve">I submit this application to express my sincere interest in the personal care assistant position.</w:t>
      </w:r>
    </w:p>
    <w:p>
      <w:pPr>
        <w:pStyle w:val="BodyText"/>
      </w:pPr>
      <w:r>
        <w:t xml:space="preserve">Previously, I was responsible for direct patient care in a safe, sensitive, and timely manner according to the departmental policies and procedures.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Support the local business development managers to ensure on-time, in-full delivery of all key strategic projects hitting incremental turnover &amp; market share targets</w:t>
      </w:r>
    </w:p>
    <w:p>
      <w:pPr>
        <w:pStyle w:val="Compact"/>
        <w:numPr>
          <w:numId w:val="1001"/>
          <w:ilvl w:val="0"/>
        </w:numPr>
      </w:pPr>
      <w:r>
        <w:t xml:space="preserve">Develop disruptive best in class digital and social marketing plans for key brand launches</w:t>
      </w:r>
    </w:p>
    <w:p>
      <w:pPr>
        <w:pStyle w:val="Compact"/>
        <w:numPr>
          <w:numId w:val="1001"/>
          <w:ilvl w:val="0"/>
        </w:numPr>
      </w:pPr>
      <w:r>
        <w:t xml:space="preserve">Analyze regional white spaces across Americas</w:t>
      </w:r>
    </w:p>
    <w:p>
      <w:pPr>
        <w:pStyle w:val="Compact"/>
        <w:numPr>
          <w:numId w:val="1001"/>
          <w:ilvl w:val="0"/>
        </w:numPr>
      </w:pPr>
      <w:r>
        <w:t xml:space="preserve">Recommend strategic brand launches from a global bank of brand opportunities</w:t>
      </w:r>
    </w:p>
    <w:p>
      <w:pPr>
        <w:pStyle w:val="Compact"/>
        <w:numPr>
          <w:numId w:val="1001"/>
          <w:ilvl w:val="0"/>
        </w:numPr>
      </w:pPr>
      <w:r>
        <w:t xml:space="preserve">Define an ecommerce strategy working closely with key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Share best practice and learnings with wider UI marketing team</w:t>
      </w:r>
    </w:p>
    <w:p>
      <w:pPr>
        <w:pStyle w:val="Compact"/>
        <w:numPr>
          <w:numId w:val="1001"/>
          <w:ilvl w:val="0"/>
        </w:numPr>
      </w:pPr>
      <w:r>
        <w:t xml:space="preserve">Launch key niche brands across white spaces</w:t>
      </w:r>
    </w:p>
    <w:p>
      <w:pPr>
        <w:pStyle w:val="Compact"/>
        <w:numPr>
          <w:numId w:val="1001"/>
          <w:ilvl w:val="0"/>
        </w:numPr>
      </w:pPr>
      <w:r>
        <w:t xml:space="preserve">Exceptional drive and a positive passion to create brilliant mixes and create exceptional marketing solutions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Reese Kessler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ersonal-car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ersonal-car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2021-11-26T12:20:48Z</dcterms:created>
  <dcterms:modified xsi:type="dcterms:W3CDTF">2021-11-26T12:20:48Z</dcterms:modified>
</cp:coreProperties>
</file>