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https://www.velvetjobs.com/cover-letters/patient-access-representative</w:t>
        </w:r>
      </w:hyperlink>
    </w:p>
    <w:p>
      <w:pPr>
        <w:pStyle w:val="Heading1"/>
      </w:pPr>
      <w:bookmarkStart w:id="21" w:name="example-of-patient-access-representative-cover-letter"/>
      <w:r>
        <w:t xml:space="preserve">Example of Patient Access Representative Cover Letter</w:t>
      </w:r>
      <w:bookmarkEnd w:id="21"/>
    </w:p>
    <w:p>
      <w:pPr>
        <w:pStyle w:val="Compact"/>
      </w:pPr>
      <w:r>
        <w:t xml:space="preserve">57299 Rebbecca Manors</w:t>
      </w:r>
      <w:r>
        <w:br w:type="textWrapping"/>
      </w:r>
      <w:r>
        <w:t xml:space="preserve">Sawaynfort, IN 35039-4711</w:t>
      </w:r>
    </w:p>
    <w:p>
      <w:pPr>
        <w:pStyle w:val="Compact"/>
      </w:pPr>
      <w:r>
        <w:rPr>
          <w:b/>
        </w:rPr>
        <w:t xml:space="preserve">Dear Story Collins,</w:t>
      </w:r>
    </w:p>
    <w:p>
      <w:pPr>
        <w:pStyle w:val="BodyText"/>
      </w:pPr>
      <w:r>
        <w:t xml:space="preserve">Please consider me for the patient access representative opportunity. I am including my resume that lists my qualifications and experience.</w:t>
      </w:r>
    </w:p>
    <w:p>
      <w:pPr>
        <w:pStyle w:val="BodyText"/>
      </w:pPr>
      <w:r>
        <w:t xml:space="preserve">Previously, I was responsible for clear and concise education concerning the medical benefits and government policies and procedures.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Prepares a variety of charts/paperwork for pre-admission, admission and registration properly and accurately in a private atmosphere</w:t>
      </w:r>
    </w:p>
    <w:p>
      <w:pPr>
        <w:pStyle w:val="Compact"/>
        <w:numPr>
          <w:numId w:val="1001"/>
          <w:ilvl w:val="0"/>
        </w:numPr>
      </w:pPr>
      <w:r>
        <w:t xml:space="preserve">Assists in maintenance of department equipment and supplies</w:t>
      </w:r>
    </w:p>
    <w:p>
      <w:pPr>
        <w:pStyle w:val="Compact"/>
        <w:numPr>
          <w:numId w:val="1001"/>
          <w:ilvl w:val="0"/>
        </w:numPr>
      </w:pPr>
      <w:r>
        <w:t xml:space="preserve">Verify precertification numbers from physician office when registering and pre-registering patients</w:t>
      </w:r>
    </w:p>
    <w:p>
      <w:pPr>
        <w:pStyle w:val="Compact"/>
        <w:numPr>
          <w:numId w:val="1001"/>
          <w:ilvl w:val="0"/>
        </w:numPr>
      </w:pPr>
      <w:r>
        <w:t xml:space="preserve">Meet quality standards for department audits</w:t>
      </w:r>
    </w:p>
    <w:p>
      <w:pPr>
        <w:pStyle w:val="Compact"/>
        <w:numPr>
          <w:numId w:val="1001"/>
          <w:ilvl w:val="0"/>
        </w:numPr>
      </w:pPr>
      <w:r>
        <w:t xml:space="preserve">Advises different departments of revisions on registered patients</w:t>
      </w:r>
    </w:p>
    <w:p>
      <w:pPr>
        <w:pStyle w:val="Compact"/>
        <w:numPr>
          <w:numId w:val="1001"/>
          <w:ilvl w:val="0"/>
        </w:numPr>
      </w:pPr>
      <w:r>
        <w:t xml:space="preserve">Participates with hospital, department managements and coworkers to develop and implement process improvement</w:t>
      </w:r>
    </w:p>
    <w:p>
      <w:pPr>
        <w:pStyle w:val="Compact"/>
        <w:numPr>
          <w:numId w:val="1001"/>
          <w:ilvl w:val="0"/>
        </w:numPr>
      </w:pPr>
      <w:r>
        <w:t xml:space="preserve">Process telephone communications in an efficient and courteous manner</w:t>
      </w:r>
    </w:p>
    <w:p>
      <w:pPr>
        <w:pStyle w:val="Compact"/>
        <w:numPr>
          <w:numId w:val="1001"/>
          <w:ilvl w:val="0"/>
        </w:numPr>
      </w:pPr>
      <w:r>
        <w:t xml:space="preserve">Cross train in all areas of Patient Access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Corey Lebsack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atient-acces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atient-acces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2021-11-26T12:21:10Z</dcterms:created>
  <dcterms:modified xsi:type="dcterms:W3CDTF">2021-11-26T12:21:10Z</dcterms:modified>
</cp:coreProperties>
</file>