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https://www.velvetjobs.com/cover-letters/office-operations</w:t>
        </w:r>
      </w:hyperlink>
    </w:p>
    <w:p>
      <w:pPr>
        <w:pStyle w:val="Heading1"/>
      </w:pPr>
      <w:bookmarkStart w:id="21" w:name="example-of-office-operations-cover-letter"/>
      <w:r>
        <w:t xml:space="preserve">Example of Office Operations Cover Letter</w:t>
      </w:r>
      <w:bookmarkEnd w:id="21"/>
    </w:p>
    <w:p>
      <w:pPr>
        <w:pStyle w:val="Compact"/>
      </w:pPr>
      <w:r>
        <w:t xml:space="preserve">6624 Frederic Square</w:t>
      </w:r>
      <w:r>
        <w:br w:type="textWrapping"/>
      </w:r>
      <w:r>
        <w:t xml:space="preserve">New Eusebioborough, OK 74756-1382</w:t>
      </w:r>
    </w:p>
    <w:p>
      <w:pPr>
        <w:pStyle w:val="Compact"/>
      </w:pPr>
      <w:r>
        <w:rPr>
          <w:b/>
        </w:rPr>
        <w:t xml:space="preserve">Dear Zion Runolfsson,</w:t>
      </w:r>
    </w:p>
    <w:p>
      <w:pPr>
        <w:pStyle w:val="BodyText"/>
      </w:pPr>
      <w:r>
        <w:t xml:space="preserve">I would like to submit my application for the office operations opening. Please accept this letter and the attached resume.</w:t>
      </w:r>
    </w:p>
    <w:p>
      <w:pPr>
        <w:pStyle w:val="BodyText"/>
      </w:pPr>
      <w:r>
        <w:t xml:space="preserve">Previously, I was responsible for strategic technical support of engineering studies; site plans; acquisition, due diligence; process development; regulatory compliance; risk management, and health &amp; safety.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Committed and durable work ethic</w:t>
      </w:r>
    </w:p>
    <w:p>
      <w:pPr>
        <w:pStyle w:val="Compact"/>
        <w:numPr>
          <w:numId w:val="1001"/>
          <w:ilvl w:val="0"/>
        </w:numPr>
      </w:pPr>
      <w:r>
        <w:t xml:space="preserve">Clear communicator who knows their audience</w:t>
      </w:r>
    </w:p>
    <w:p>
      <w:pPr>
        <w:pStyle w:val="Compact"/>
        <w:numPr>
          <w:numId w:val="1001"/>
          <w:ilvl w:val="0"/>
        </w:numPr>
      </w:pPr>
      <w:r>
        <w:t xml:space="preserve">Sees no task as “too small” or “beneath” them</w:t>
      </w:r>
    </w:p>
    <w:p>
      <w:pPr>
        <w:pStyle w:val="Compact"/>
        <w:numPr>
          <w:numId w:val="1001"/>
          <w:ilvl w:val="0"/>
        </w:numPr>
      </w:pPr>
      <w:r>
        <w:t xml:space="preserve">Manage and oversee vendors and assist with vendor diversity efforts</w:t>
      </w:r>
    </w:p>
    <w:p>
      <w:pPr>
        <w:pStyle w:val="Compact"/>
        <w:numPr>
          <w:numId w:val="1001"/>
          <w:ilvl w:val="0"/>
        </w:numPr>
      </w:pPr>
      <w:r>
        <w:t xml:space="preserve">Address internal department management needs including facilities, management, planning and coordinating logistics for departmental off-sites, and leading the department’s goal setting process and ongoing tracking</w:t>
      </w:r>
    </w:p>
    <w:p>
      <w:pPr>
        <w:pStyle w:val="Compact"/>
        <w:numPr>
          <w:numId w:val="1001"/>
          <w:ilvl w:val="0"/>
        </w:numPr>
      </w:pPr>
      <w:r>
        <w:t xml:space="preserve">Other miscellaneous administrative functions on an as needed basis</w:t>
      </w:r>
    </w:p>
    <w:p>
      <w:pPr>
        <w:pStyle w:val="Compact"/>
        <w:numPr>
          <w:numId w:val="1001"/>
          <w:ilvl w:val="0"/>
        </w:numPr>
      </w:pPr>
      <w:r>
        <w:t xml:space="preserve">Excellent analytical and problem solving skills strong written and verbal communication skills</w:t>
      </w:r>
    </w:p>
    <w:p>
      <w:pPr>
        <w:pStyle w:val="Compact"/>
        <w:numPr>
          <w:numId w:val="1001"/>
          <w:ilvl w:val="0"/>
        </w:numPr>
      </w:pPr>
      <w:r>
        <w:t xml:space="preserve">High personal culture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Thompson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2021-12-03T10:03:55Z</dcterms:created>
  <dcterms:modified xsi:type="dcterms:W3CDTF">2021-12-03T10:03:55Z</dcterms:modified>
</cp:coreProperties>
</file>