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https://www.velvetjobs.com/cover-letters/net-specialist</w:t>
        </w:r>
      </w:hyperlink>
    </w:p>
    <w:p>
      <w:pPr>
        <w:pStyle w:val="Heading1"/>
      </w:pPr>
      <w:bookmarkStart w:id="21" w:name="example-of-.net-specialist-cover-letter"/>
      <w:r>
        <w:t xml:space="preserve">Example of .NET Specialist Cover Letter</w:t>
      </w:r>
      <w:bookmarkEnd w:id="21"/>
    </w:p>
    <w:p>
      <w:pPr>
        <w:pStyle w:val="Compact"/>
      </w:pPr>
      <w:r>
        <w:t xml:space="preserve">25183 Ledner Shore</w:t>
      </w:r>
      <w:r>
        <w:br w:type="textWrapping"/>
      </w:r>
      <w:r>
        <w:t xml:space="preserve">New Lisbeth, HI 24954-5359</w:t>
      </w:r>
    </w:p>
    <w:p>
      <w:pPr>
        <w:pStyle w:val="Compact"/>
      </w:pPr>
      <w:r>
        <w:rPr>
          <w:b/>
        </w:rPr>
        <w:t xml:space="preserve">Dear Marion Macejkovic,</w:t>
      </w:r>
    </w:p>
    <w:p>
      <w:pPr>
        <w:pStyle w:val="BodyText"/>
      </w:pPr>
      <w:r>
        <w:t xml:space="preserve">I am excited to be applying for the position of .NET specialist. Please accept this letter and the attached resume as my interest in this position.</w:t>
      </w:r>
    </w:p>
    <w:p>
      <w:pPr>
        <w:pStyle w:val="BodyText"/>
      </w:pPr>
      <w:r>
        <w:t xml:space="preserve">In the previous role, I was responsible for analytical and technical expertise within the Team in the analysis, development, and implementation of international PPG Architectural Coatings web sites and processes.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Proven communication and influencing skills experience of ongoing development for a large scale transactional organization</w:t>
      </w:r>
    </w:p>
    <w:p>
      <w:pPr>
        <w:pStyle w:val="Compact"/>
        <w:numPr>
          <w:numId w:val="1001"/>
          <w:ilvl w:val="0"/>
        </w:numPr>
      </w:pPr>
      <w:r>
        <w:t xml:space="preserve">Deep understanding of the design, operational principles and key processes along with experience of Industry standards relating to services and solutions and delivery of change</w:t>
      </w:r>
    </w:p>
    <w:p>
      <w:pPr>
        <w:pStyle w:val="Compact"/>
        <w:numPr>
          <w:numId w:val="1001"/>
          <w:ilvl w:val="0"/>
        </w:numPr>
      </w:pPr>
      <w:r>
        <w:t xml:space="preserve">Track record of exerting significant influence to business and technology partners for large/complex projects and programmes in a financial services organization</w:t>
      </w:r>
    </w:p>
    <w:p>
      <w:pPr>
        <w:pStyle w:val="Compact"/>
        <w:numPr>
          <w:numId w:val="1001"/>
          <w:ilvl w:val="0"/>
        </w:numPr>
      </w:pPr>
      <w:r>
        <w:t xml:space="preserve">Delivery of End to End Design Documentation in support of cross platform change in support of business drivers in a safe manner</w:t>
      </w:r>
    </w:p>
    <w:p>
      <w:pPr>
        <w:pStyle w:val="Compact"/>
        <w:numPr>
          <w:numId w:val="1001"/>
          <w:ilvl w:val="0"/>
        </w:numPr>
      </w:pPr>
      <w:r>
        <w:t xml:space="preserve">Experience with developing Multi Client Applications (Desktop, Web, Responsive web, Mobile, Surface Tablet)</w:t>
      </w:r>
    </w:p>
    <w:p>
      <w:pPr>
        <w:pStyle w:val="Compact"/>
        <w:numPr>
          <w:numId w:val="1001"/>
          <w:ilvl w:val="0"/>
        </w:numPr>
      </w:pPr>
      <w:r>
        <w:t xml:space="preserve">Experience with developing application accessible from multiple regions/countries using AppV, Citrix</w:t>
      </w:r>
    </w:p>
    <w:p>
      <w:pPr>
        <w:pStyle w:val="Compact"/>
        <w:numPr>
          <w:numId w:val="1001"/>
          <w:ilvl w:val="0"/>
        </w:numPr>
      </w:pPr>
      <w:r>
        <w:t xml:space="preserve">Experience of asset management or any other financial services industry</w:t>
      </w:r>
    </w:p>
    <w:p>
      <w:pPr>
        <w:pStyle w:val="Compact"/>
        <w:numPr>
          <w:numId w:val="1001"/>
          <w:ilvl w:val="0"/>
        </w:numPr>
      </w:pPr>
      <w:r>
        <w:t xml:space="preserve">Expertise in .NET technologies, Windows, Web component and web service development</w:t>
      </w:r>
    </w:p>
    <w:p>
      <w:pPr>
        <w:pStyle w:val="FirstParagraph"/>
      </w:pPr>
      <w:r>
        <w:rPr>
          <w:b/>
        </w:rPr>
        <w:t xml:space="preserve">I really appreciate you taking the time to review my application for the position of .NET specialist.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Sam Koss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net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net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2021-12-03T11:25:01Z</dcterms:created>
  <dcterms:modified xsi:type="dcterms:W3CDTF">2021-12-03T11:25:01Z</dcterms:modified>
</cp:coreProperties>
</file>