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https://www.velvetjobs.com/cover-letters/music</w:t>
        </w:r>
      </w:hyperlink>
    </w:p>
    <w:p>
      <w:pPr>
        <w:pStyle w:val="Heading1"/>
      </w:pPr>
      <w:bookmarkStart w:id="21" w:name="example-of-music-cover-letter"/>
      <w:r>
        <w:t xml:space="preserve">Example of Music Cover Letter</w:t>
      </w:r>
      <w:bookmarkEnd w:id="21"/>
    </w:p>
    <w:p>
      <w:pPr>
        <w:pStyle w:val="Compact"/>
      </w:pPr>
      <w:r>
        <w:t xml:space="preserve">57152 Blick Cove</w:t>
      </w:r>
      <w:r>
        <w:br w:type="textWrapping"/>
      </w:r>
      <w:r>
        <w:t xml:space="preserve">Oneidaberg, SC 56149</w:t>
      </w:r>
    </w:p>
    <w:p>
      <w:pPr>
        <w:pStyle w:val="Compact"/>
      </w:pPr>
      <w:r>
        <w:rPr>
          <w:b/>
        </w:rPr>
        <w:t xml:space="preserve">Dear Tatum Stark,</w:t>
      </w:r>
    </w:p>
    <w:p>
      <w:pPr>
        <w:pStyle w:val="BodyText"/>
      </w:pPr>
      <w:r>
        <w:t xml:space="preserve">I am excited to be applying for the position of music. Please accept this letter and the attached resume as my interest in this position.</w:t>
      </w:r>
    </w:p>
    <w:p>
      <w:pPr>
        <w:pStyle w:val="BodyText"/>
      </w:pPr>
      <w:r>
        <w:t xml:space="preserve">In the previous role, I was responsible for developmental academic advising both in-person and remote for all Liberal Studies students from prospective status through graduation, including three campus-based majors and minors and one distance-based major.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•••••••••• Applications due August 18 ••••••••••••</w:t>
      </w:r>
    </w:p>
    <w:p>
      <w:pPr>
        <w:pStyle w:val="Compact"/>
        <w:numPr>
          <w:numId w:val="1001"/>
          <w:ilvl w:val="0"/>
        </w:numPr>
      </w:pPr>
      <w:r>
        <w:t xml:space="preserve">Certification by Music Thanatology Association International (MTAI) which includes proficiency in harp, voice and the prescriptive process</w:t>
      </w:r>
    </w:p>
    <w:p>
      <w:pPr>
        <w:pStyle w:val="Compact"/>
        <w:numPr>
          <w:numId w:val="1001"/>
          <w:ilvl w:val="0"/>
        </w:numPr>
      </w:pPr>
      <w:r>
        <w:t xml:space="preserve">Makes or recommends music-related decisions that are subject to regular review by management</w:t>
      </w:r>
    </w:p>
    <w:p>
      <w:pPr>
        <w:pStyle w:val="Compact"/>
        <w:numPr>
          <w:numId w:val="1001"/>
          <w:ilvl w:val="0"/>
        </w:numPr>
      </w:pPr>
      <w:r>
        <w:t xml:space="preserve">Participates in translating project requirements and specific directions into music concepts and music selections</w:t>
      </w:r>
    </w:p>
    <w:p>
      <w:pPr>
        <w:pStyle w:val="Compact"/>
        <w:numPr>
          <w:numId w:val="1001"/>
          <w:ilvl w:val="0"/>
        </w:numPr>
      </w:pPr>
      <w:r>
        <w:t xml:space="preserve">Keeps abreast of trends in popular music</w:t>
      </w:r>
    </w:p>
    <w:p>
      <w:pPr>
        <w:pStyle w:val="Compact"/>
        <w:numPr>
          <w:numId w:val="1001"/>
          <w:ilvl w:val="0"/>
        </w:numPr>
      </w:pPr>
      <w:r>
        <w:t xml:space="preserve">Operates within the context of highly defined processes, clear artistic direction, and defined program and project objectives and outcomes</w:t>
      </w:r>
    </w:p>
    <w:p>
      <w:pPr>
        <w:pStyle w:val="Compact"/>
        <w:numPr>
          <w:numId w:val="1001"/>
          <w:ilvl w:val="0"/>
        </w:numPr>
      </w:pPr>
      <w:r>
        <w:t xml:space="preserve">Certification by Music Thanatology Association International (MTAI)</w:t>
      </w:r>
    </w:p>
    <w:p>
      <w:pPr>
        <w:pStyle w:val="Compact"/>
        <w:numPr>
          <w:numId w:val="1001"/>
          <w:ilvl w:val="0"/>
        </w:numPr>
      </w:pPr>
      <w:r>
        <w:t xml:space="preserve">MA in Music (Master of Arts in Music), MM (Master of Music), MM in Education (Master of Music in Education)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River Stark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us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us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2021-11-26T14:14:11Z</dcterms:created>
  <dcterms:modified xsi:type="dcterms:W3CDTF">2021-11-26T14:14:11Z</dcterms:modified>
</cp:coreProperties>
</file>