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https://www.velvetjobs.com/cover-letters/manager-ar</w:t>
        </w:r>
      </w:hyperlink>
    </w:p>
    <w:p>
      <w:pPr>
        <w:pStyle w:val="Heading1"/>
      </w:pPr>
      <w:bookmarkStart w:id="21" w:name="example-of-manager-ar-cover-letter"/>
      <w:r>
        <w:t xml:space="preserve">Example of Manager AR Cover Letter</w:t>
      </w:r>
      <w:bookmarkEnd w:id="21"/>
    </w:p>
    <w:p>
      <w:pPr>
        <w:pStyle w:val="Compact"/>
      </w:pPr>
      <w:r>
        <w:t xml:space="preserve">99443 Hegmann Pass</w:t>
      </w:r>
      <w:r>
        <w:br w:type="textWrapping"/>
      </w:r>
      <w:r>
        <w:t xml:space="preserve">Corkerybury, AK 79744-0286</w:t>
      </w:r>
    </w:p>
    <w:p>
      <w:pPr>
        <w:pStyle w:val="Compact"/>
      </w:pPr>
      <w:r>
        <w:rPr>
          <w:b/>
        </w:rPr>
        <w:t xml:space="preserve">Dear Zion Rau,</w:t>
      </w:r>
    </w:p>
    <w:p>
      <w:pPr>
        <w:pStyle w:val="BodyText"/>
      </w:pPr>
      <w:r>
        <w:t xml:space="preserve">I submit this application to express my sincere interest in the manager AR position.</w:t>
      </w:r>
    </w:p>
    <w:p>
      <w:pPr>
        <w:pStyle w:val="BodyText"/>
      </w:pPr>
      <w:r>
        <w:t xml:space="preserve">In my previous role, I was responsible for best practices in an effort to continually improve performance and recommend supply chain and inventory KPIs.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Prepare for and participate in client meetings and presentations, training seminars and / or tradeshows</w:t>
      </w:r>
    </w:p>
    <w:p>
      <w:pPr>
        <w:pStyle w:val="Compact"/>
        <w:numPr>
          <w:numId w:val="1001"/>
          <w:ilvl w:val="0"/>
        </w:numPr>
      </w:pPr>
      <w:r>
        <w:t xml:space="preserve">Continuously identify ways to standardize and improve the quality assurance program</w:t>
      </w:r>
    </w:p>
    <w:p>
      <w:pPr>
        <w:pStyle w:val="Compact"/>
        <w:numPr>
          <w:numId w:val="1001"/>
          <w:ilvl w:val="0"/>
        </w:numPr>
      </w:pPr>
      <w:r>
        <w:t xml:space="preserve">Serve as the client’s primary point of contact for inquiries and requests concerning the OneSource™ system</w:t>
      </w:r>
    </w:p>
    <w:p>
      <w:pPr>
        <w:pStyle w:val="Compact"/>
        <w:numPr>
          <w:numId w:val="1001"/>
          <w:ilvl w:val="0"/>
        </w:numPr>
      </w:pPr>
      <w:r>
        <w:t xml:space="preserve">Ensure client access to OneSource</w:t>
      </w:r>
    </w:p>
    <w:p>
      <w:pPr>
        <w:pStyle w:val="Compact"/>
        <w:numPr>
          <w:numId w:val="1001"/>
          <w:ilvl w:val="0"/>
        </w:numPr>
      </w:pPr>
      <w:r>
        <w:t xml:space="preserve">Ensure accurate and complete delivery of services within the defined turnaround times, including protocol development, turnaround time, price quote generation, technical questions / research, process questions and follow up</w:t>
      </w:r>
    </w:p>
    <w:p>
      <w:pPr>
        <w:pStyle w:val="Compact"/>
        <w:numPr>
          <w:numId w:val="1001"/>
          <w:ilvl w:val="0"/>
        </w:numPr>
      </w:pPr>
      <w:r>
        <w:t xml:space="preserve">Define with client their compliance, safety and quality testing approaches relating to their consumer products</w:t>
      </w:r>
    </w:p>
    <w:p>
      <w:pPr>
        <w:pStyle w:val="Compact"/>
        <w:numPr>
          <w:numId w:val="1001"/>
          <w:ilvl w:val="0"/>
        </w:numPr>
      </w:pPr>
      <w:r>
        <w:t xml:space="preserve">Arrange for all necessary client service support to include quarterly business reviews, quarterly / annual sales summaries, other client-specific reports, technical opinions, interpretations, recommendations and/ or client operational manuals</w:t>
      </w:r>
    </w:p>
    <w:p>
      <w:pPr>
        <w:pStyle w:val="Compact"/>
        <w:numPr>
          <w:numId w:val="1001"/>
          <w:ilvl w:val="0"/>
        </w:numPr>
      </w:pPr>
      <w:r>
        <w:t xml:space="preserve">Provide ongoing feedback regarding unusual submission volumes, special projects, and urgent submissions directly to the network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Dylan Jaskolski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nager-a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nager-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2021-12-03T09:45:46Z</dcterms:created>
  <dcterms:modified xsi:type="dcterms:W3CDTF">2021-12-03T09:45:46Z</dcterms:modified>
</cp:coreProperties>
</file>