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https://www.velvetjobs.com/cover-letters/lead-net</w:t>
        </w:r>
      </w:hyperlink>
    </w:p>
    <w:p>
      <w:pPr>
        <w:pStyle w:val="Heading1"/>
      </w:pPr>
      <w:bookmarkStart w:id="21" w:name="example-of-lead-net-cover-letter"/>
      <w:r>
        <w:t xml:space="preserve">Example of Lead-NET Cover Letter</w:t>
      </w:r>
      <w:bookmarkEnd w:id="21"/>
    </w:p>
    <w:p>
      <w:pPr>
        <w:pStyle w:val="Compact"/>
      </w:pPr>
      <w:r>
        <w:t xml:space="preserve">946 Shea Spring</w:t>
      </w:r>
      <w:r>
        <w:br w:type="textWrapping"/>
      </w:r>
      <w:r>
        <w:t xml:space="preserve">Quianaborough, TN 56507</w:t>
      </w:r>
    </w:p>
    <w:p>
      <w:pPr>
        <w:pStyle w:val="Compact"/>
      </w:pPr>
      <w:r>
        <w:rPr>
          <w:b/>
        </w:rPr>
        <w:t xml:space="preserve">Dear Emerson Mitchell,</w:t>
      </w:r>
    </w:p>
    <w:p>
      <w:pPr>
        <w:pStyle w:val="BodyText"/>
      </w:pPr>
      <w:r>
        <w:t xml:space="preserve">I would like to submit my application for the lead-net opening. Please accept this letter and the attached resume.</w:t>
      </w:r>
    </w:p>
    <w:p>
      <w:pPr>
        <w:pStyle w:val="BodyText"/>
      </w:pPr>
      <w:r>
        <w:t xml:space="preserve">Previously, I was responsible for application development support with experience in Microsoft .NET framework.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Maintains a Risk List and updates the risk management plan</w:t>
      </w:r>
    </w:p>
    <w:p>
      <w:pPr>
        <w:pStyle w:val="Compact"/>
        <w:numPr>
          <w:numId w:val="1001"/>
          <w:ilvl w:val="0"/>
        </w:numPr>
      </w:pPr>
      <w:r>
        <w:t xml:space="preserve">Prepares regular status reports across projects and facilitates regular status meetings</w:t>
      </w:r>
    </w:p>
    <w:p>
      <w:pPr>
        <w:pStyle w:val="Compact"/>
        <w:numPr>
          <w:numId w:val="1001"/>
          <w:ilvl w:val="0"/>
        </w:numPr>
      </w:pPr>
      <w:r>
        <w:t xml:space="preserve">Ensures the development team is following the standard processes</w:t>
      </w:r>
    </w:p>
    <w:p>
      <w:pPr>
        <w:pStyle w:val="Compact"/>
        <w:numPr>
          <w:numId w:val="1001"/>
          <w:ilvl w:val="0"/>
        </w:numPr>
      </w:pPr>
      <w:r>
        <w:t xml:space="preserve">Ensures key project metrics are being tracked and reports on those metrics regularly</w:t>
      </w:r>
    </w:p>
    <w:p>
      <w:pPr>
        <w:pStyle w:val="Compact"/>
        <w:numPr>
          <w:numId w:val="1001"/>
          <w:ilvl w:val="0"/>
        </w:numPr>
      </w:pPr>
      <w:r>
        <w:t xml:space="preserve">Collaborates closely with Quality Assurance to ensure test coverage and coordination with development team</w:t>
      </w:r>
    </w:p>
    <w:p>
      <w:pPr>
        <w:pStyle w:val="Compact"/>
        <w:numPr>
          <w:numId w:val="1001"/>
          <w:ilvl w:val="0"/>
        </w:numPr>
      </w:pPr>
      <w:r>
        <w:t xml:space="preserve">Acts as the development team's interface to the client (i.e., participates in project status and design meetings with client)</w:t>
      </w:r>
    </w:p>
    <w:p>
      <w:pPr>
        <w:pStyle w:val="Compact"/>
        <w:numPr>
          <w:numId w:val="1001"/>
          <w:ilvl w:val="0"/>
        </w:numPr>
      </w:pPr>
      <w:r>
        <w:t xml:space="preserve">Keeps the Project Manager informed of any changes (or suspected changes) in client staffing or management</w:t>
      </w:r>
    </w:p>
    <w:p>
      <w:pPr>
        <w:pStyle w:val="Compact"/>
        <w:numPr>
          <w:numId w:val="1001"/>
          <w:ilvl w:val="0"/>
        </w:numPr>
      </w:pPr>
      <w:r>
        <w:t xml:space="preserve">Obtains authorization from the Project Manager before working overtime hours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Bins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2021-11-26T13:25:29Z</dcterms:created>
  <dcterms:modified xsi:type="dcterms:W3CDTF">2021-11-26T13:25:29Z</dcterms:modified>
</cp:coreProperties>
</file>