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https://www.velvetjobs.com/cover-letters/it-audit-senior</w:t>
        </w:r>
      </w:hyperlink>
    </w:p>
    <w:p>
      <w:pPr>
        <w:pStyle w:val="Heading1"/>
      </w:pPr>
      <w:bookmarkStart w:id="21" w:name="example-of-it-audit-senior-cover-letter"/>
      <w:r>
        <w:t xml:space="preserve">Example of IT Audit Senior Cover Letter</w:t>
      </w:r>
      <w:bookmarkEnd w:id="21"/>
    </w:p>
    <w:p>
      <w:pPr>
        <w:pStyle w:val="Compact"/>
      </w:pPr>
      <w:r>
        <w:t xml:space="preserve">6084 Bruen Springs</w:t>
      </w:r>
      <w:r>
        <w:br w:type="textWrapping"/>
      </w:r>
      <w:r>
        <w:t xml:space="preserve">Danieleside, CT 19826-8723</w:t>
      </w:r>
    </w:p>
    <w:p>
      <w:pPr>
        <w:pStyle w:val="Compact"/>
      </w:pPr>
      <w:r>
        <w:rPr>
          <w:b/>
        </w:rPr>
        <w:t xml:space="preserve">Dear Sawyer Ward,</w:t>
      </w:r>
    </w:p>
    <w:p>
      <w:pPr>
        <w:pStyle w:val="BodyText"/>
      </w:pPr>
      <w:r>
        <w:t xml:space="preserve">I submit this application to express my sincere interest in the IT audit senior position.</w:t>
      </w:r>
    </w:p>
    <w:p>
      <w:pPr>
        <w:pStyle w:val="BodyText"/>
      </w:pPr>
      <w:r>
        <w:t xml:space="preserve">In my previous role, I was responsible for guidance to IT teams on methodologies and processes, and educates them on their responsibilities for the purpose of achieving quality deliverables.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Experience with auditing general networking controls</w:t>
      </w:r>
    </w:p>
    <w:p>
      <w:pPr>
        <w:pStyle w:val="Compact"/>
        <w:numPr>
          <w:numId w:val="1001"/>
          <w:ilvl w:val="0"/>
        </w:numPr>
      </w:pPr>
      <w:r>
        <w:t xml:space="preserve">Strong understanding of IT risks, emerging cyber threats and countermeasures, IT processes, controls, platforms and systems</w:t>
      </w:r>
    </w:p>
    <w:p>
      <w:pPr>
        <w:pStyle w:val="Compact"/>
        <w:numPr>
          <w:numId w:val="1001"/>
          <w:ilvl w:val="0"/>
        </w:numPr>
      </w:pPr>
      <w:r>
        <w:t xml:space="preserve">Banking and financial systems (Trading and Settlement systems, Money Transfer systems, Accounting, ) preferred</w:t>
      </w:r>
    </w:p>
    <w:p>
      <w:pPr>
        <w:pStyle w:val="Compact"/>
        <w:numPr>
          <w:numId w:val="1001"/>
          <w:ilvl w:val="0"/>
        </w:numPr>
      </w:pPr>
      <w:r>
        <w:t xml:space="preserve">Professional certification in CPA, CIA, CISA, CFSA, CRCM, CFE, CRP, CAMS, CFIRS, CISSP, or CBA</w:t>
      </w:r>
    </w:p>
    <w:p>
      <w:pPr>
        <w:pStyle w:val="Compact"/>
        <w:numPr>
          <w:numId w:val="1001"/>
          <w:ilvl w:val="0"/>
        </w:numPr>
      </w:pPr>
      <w:r>
        <w:t xml:space="preserve">Strong technical IT infrastructure knowledge of at least two key infrastructure areas</w:t>
      </w:r>
    </w:p>
    <w:p>
      <w:pPr>
        <w:pStyle w:val="Compact"/>
        <w:numPr>
          <w:numId w:val="1001"/>
          <w:ilvl w:val="0"/>
        </w:numPr>
      </w:pPr>
      <w:r>
        <w:t xml:space="preserve">IT audit OR IT risk management consulting experience in a large organization, preferably in a financial institution</w:t>
      </w:r>
    </w:p>
    <w:p>
      <w:pPr>
        <w:pStyle w:val="Compact"/>
        <w:numPr>
          <w:numId w:val="1001"/>
          <w:ilvl w:val="0"/>
        </w:numPr>
      </w:pPr>
      <w:r>
        <w:t xml:space="preserve">Strong knowledge on risk assessment processes and methods</w:t>
      </w:r>
    </w:p>
    <w:p>
      <w:pPr>
        <w:pStyle w:val="Compact"/>
        <w:numPr>
          <w:numId w:val="1001"/>
          <w:ilvl w:val="0"/>
        </w:numPr>
      </w:pPr>
      <w:r>
        <w:t xml:space="preserve">CISA and CISSP preferred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IT audit senior.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Blake Roob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it-audit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it-audit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2021-11-26T12:09:12Z</dcterms:created>
  <dcterms:modified xsi:type="dcterms:W3CDTF">2021-11-26T12:09:12Z</dcterms:modified>
</cp:coreProperties>
</file>