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https://www.velvetjobs.com/cover-letters/infrastructure-manager</w:t>
        </w:r>
      </w:hyperlink>
    </w:p>
    <w:p>
      <w:pPr>
        <w:pStyle w:val="Heading1"/>
      </w:pPr>
      <w:bookmarkStart w:id="21" w:name="example-of-infrastructure-manager-cover-letter"/>
      <w:r>
        <w:t xml:space="preserve">Example of Infrastructure Manager Cover Letter</w:t>
      </w:r>
      <w:bookmarkEnd w:id="21"/>
    </w:p>
    <w:p>
      <w:pPr>
        <w:pStyle w:val="Compact"/>
      </w:pPr>
      <w:r>
        <w:t xml:space="preserve">70363 Amy Forge</w:t>
      </w:r>
      <w:r>
        <w:br w:type="textWrapping"/>
      </w:r>
      <w:r>
        <w:t xml:space="preserve">North Weston, MO 65536-2986</w:t>
      </w:r>
    </w:p>
    <w:p>
      <w:pPr>
        <w:pStyle w:val="Compact"/>
      </w:pPr>
      <w:r>
        <w:rPr>
          <w:b/>
        </w:rPr>
        <w:t xml:space="preserve">Dear Tyler Okuneva,</w:t>
      </w:r>
    </w:p>
    <w:p>
      <w:pPr>
        <w:pStyle w:val="BodyText"/>
      </w:pPr>
      <w:r>
        <w:t xml:space="preserve">I am excited to be applying for the position of infrastructure manager. Please accept this letter and the attached resume as my interest in this position.</w:t>
      </w:r>
    </w:p>
    <w:p>
      <w:pPr>
        <w:pStyle w:val="BodyText"/>
      </w:pPr>
      <w:r>
        <w:t xml:space="preserve">Previously, I was responsible for strategic direction in highly-available infrastructure while demonstrating the ability to translate business requirements into IT infrastructure.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Advanced level of project management</w:t>
      </w:r>
    </w:p>
    <w:p>
      <w:pPr>
        <w:pStyle w:val="Compact"/>
        <w:numPr>
          <w:numId w:val="1001"/>
          <w:ilvl w:val="0"/>
        </w:numPr>
      </w:pPr>
      <w:r>
        <w:t xml:space="preserve">Have a minimum qualification of ITIL Foundation and significant IT experience</w:t>
      </w:r>
    </w:p>
    <w:p>
      <w:pPr>
        <w:pStyle w:val="Compact"/>
        <w:numPr>
          <w:numId w:val="1001"/>
          <w:ilvl w:val="0"/>
        </w:numPr>
      </w:pPr>
      <w:r>
        <w:t xml:space="preserve">Have experience of running a multi-disciplined teams (employees, 3rd Party Suppliers and Strategic Partners) based in locations both locally and offshore</w:t>
      </w:r>
    </w:p>
    <w:p>
      <w:pPr>
        <w:pStyle w:val="Compact"/>
        <w:numPr>
          <w:numId w:val="1001"/>
          <w:ilvl w:val="0"/>
        </w:numPr>
      </w:pPr>
      <w:r>
        <w:t xml:space="preserve">Strong functional and organisational knowledge in Retail financial services would be an advantage</w:t>
      </w:r>
    </w:p>
    <w:p>
      <w:pPr>
        <w:pStyle w:val="Compact"/>
        <w:numPr>
          <w:numId w:val="1001"/>
          <w:ilvl w:val="0"/>
        </w:numPr>
      </w:pPr>
      <w:r>
        <w:t xml:space="preserve">Experience of implementing more than one method of project management</w:t>
      </w:r>
    </w:p>
    <w:p>
      <w:pPr>
        <w:pStyle w:val="Compact"/>
        <w:numPr>
          <w:numId w:val="1001"/>
          <w:ilvl w:val="0"/>
        </w:numPr>
      </w:pPr>
      <w:r>
        <w:t xml:space="preserve">Windows 7 and Apple OS</w:t>
      </w:r>
    </w:p>
    <w:p>
      <w:pPr>
        <w:pStyle w:val="Compact"/>
        <w:numPr>
          <w:numId w:val="1001"/>
          <w:ilvl w:val="0"/>
        </w:numPr>
      </w:pPr>
      <w:r>
        <w:t xml:space="preserve">Good understanding of web based applications and core desktop application suites</w:t>
      </w:r>
    </w:p>
    <w:p>
      <w:pPr>
        <w:pStyle w:val="Compact"/>
        <w:numPr>
          <w:numId w:val="1001"/>
          <w:ilvl w:val="0"/>
        </w:numPr>
      </w:pPr>
      <w:r>
        <w:t xml:space="preserve">Different types of desktop applications, the means of deployment, and different nuances in supporting them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Shae Walker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infrastructure-manag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infrastructure-manag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2021-11-26T12:17:30Z</dcterms:created>
  <dcterms:modified xsi:type="dcterms:W3CDTF">2021-11-26T12:17:30Z</dcterms:modified>
</cp:coreProperties>
</file>