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https://www.velvetjobs.com/cover-letters/hr-strategy</w:t>
        </w:r>
      </w:hyperlink>
    </w:p>
    <w:p>
      <w:pPr>
        <w:pStyle w:val="Heading1"/>
      </w:pPr>
      <w:bookmarkStart w:id="21" w:name="example-of-hr-strategy-cover-letter"/>
      <w:r>
        <w:t xml:space="preserve">Example of HR Strategy Cover Letter</w:t>
      </w:r>
      <w:bookmarkEnd w:id="21"/>
    </w:p>
    <w:p>
      <w:pPr>
        <w:pStyle w:val="Compact"/>
      </w:pPr>
      <w:r>
        <w:t xml:space="preserve">34712 Joslyn Rapids</w:t>
      </w:r>
      <w:r>
        <w:br w:type="textWrapping"/>
      </w:r>
      <w:r>
        <w:t xml:space="preserve">Port Troychester, MA 98074</w:t>
      </w:r>
    </w:p>
    <w:p>
      <w:pPr>
        <w:pStyle w:val="Compact"/>
      </w:pPr>
      <w:r>
        <w:rPr>
          <w:b/>
        </w:rPr>
        <w:t xml:space="preserve">Dear Phoenix Champlin,</w:t>
      </w:r>
    </w:p>
    <w:p>
      <w:pPr>
        <w:pStyle w:val="BodyText"/>
      </w:pPr>
      <w:r>
        <w:t xml:space="preserve">I submit this application to express my sincere interest in the HR strategy position.</w:t>
      </w:r>
    </w:p>
    <w:p>
      <w:pPr>
        <w:pStyle w:val="BodyText"/>
      </w:pPr>
      <w:r>
        <w:t xml:space="preserve">Previously, I was responsible for advice and counsel to leaders and HR on labor law, collective agreements and terms of employment in IBM Denmark.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Worked on full life cycle of projects and good understanding of Software Development Life Cycle (SDLC)</w:t>
      </w:r>
    </w:p>
    <w:p>
      <w:pPr>
        <w:pStyle w:val="Compact"/>
        <w:numPr>
          <w:numId w:val="1001"/>
          <w:ilvl w:val="0"/>
        </w:numPr>
      </w:pPr>
      <w:r>
        <w:t xml:space="preserve">Strong knowledge of operational practices within a business and deep expertise with HR topics and strategies</w:t>
      </w:r>
    </w:p>
    <w:p>
      <w:pPr>
        <w:pStyle w:val="Compact"/>
        <w:numPr>
          <w:numId w:val="1001"/>
          <w:ilvl w:val="0"/>
        </w:numPr>
      </w:pPr>
      <w:r>
        <w:t xml:space="preserve">Articulate communicator with the experience and confidence to provide daily counsel to senior leaders and communicate effectively to a variety of audiences</w:t>
      </w:r>
    </w:p>
    <w:p>
      <w:pPr>
        <w:pStyle w:val="Compact"/>
        <w:numPr>
          <w:numId w:val="1001"/>
          <w:ilvl w:val="0"/>
        </w:numPr>
      </w:pPr>
      <w:r>
        <w:t xml:space="preserve">Advanced PowerPoint, Excel and Word, strong Visio and SharePoint skills helpful</w:t>
      </w:r>
    </w:p>
    <w:p>
      <w:pPr>
        <w:pStyle w:val="Compact"/>
        <w:numPr>
          <w:numId w:val="1001"/>
          <w:ilvl w:val="0"/>
        </w:numPr>
      </w:pPr>
      <w:r>
        <w:t xml:space="preserve">Demonstrates a drive for results and a constant awareness of deadlines</w:t>
      </w:r>
    </w:p>
    <w:p>
      <w:pPr>
        <w:pStyle w:val="Compact"/>
        <w:numPr>
          <w:numId w:val="1001"/>
          <w:ilvl w:val="0"/>
        </w:numPr>
      </w:pPr>
      <w:r>
        <w:t xml:space="preserve">Relationship management key to success</w:t>
      </w:r>
    </w:p>
    <w:p>
      <w:pPr>
        <w:pStyle w:val="Compact"/>
        <w:numPr>
          <w:numId w:val="1001"/>
          <w:ilvl w:val="0"/>
        </w:numPr>
      </w:pPr>
      <w:r>
        <w:t xml:space="preserve">Experience in a professional services organization, including demonstrated leadership</w:t>
      </w:r>
    </w:p>
    <w:p>
      <w:pPr>
        <w:pStyle w:val="Compact"/>
        <w:numPr>
          <w:numId w:val="1001"/>
          <w:ilvl w:val="0"/>
        </w:numPr>
      </w:pPr>
      <w:r>
        <w:t xml:space="preserve">Knowledge of HR systems and the industry roadmaps of various information systems packages, including Workday, Oracle HCM Cloud, and Cornerstone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Thiel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2021-12-03T10:00:27Z</dcterms:created>
  <dcterms:modified xsi:type="dcterms:W3CDTF">2021-12-03T10:00:27Z</dcterms:modified>
</cp:coreProperties>
</file>