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https://www.velvetjobs.com/cover-letters/hr-services-specialist</w:t>
        </w:r>
      </w:hyperlink>
    </w:p>
    <w:p>
      <w:pPr>
        <w:pStyle w:val="Heading1"/>
      </w:pPr>
      <w:bookmarkStart w:id="21" w:name="example-of-hr-services-specialist-cover-letter"/>
      <w:r>
        <w:t xml:space="preserve">Example of HR Services Specialist Cover Letter</w:t>
      </w:r>
      <w:bookmarkEnd w:id="21"/>
    </w:p>
    <w:p>
      <w:pPr>
        <w:pStyle w:val="Compact"/>
      </w:pPr>
      <w:r>
        <w:t xml:space="preserve">28350 Goyette Gateway</w:t>
      </w:r>
      <w:r>
        <w:br w:type="textWrapping"/>
      </w:r>
      <w:r>
        <w:t xml:space="preserve">Lake Harriet, DE 79366</w:t>
      </w:r>
    </w:p>
    <w:p>
      <w:pPr>
        <w:pStyle w:val="Compact"/>
      </w:pPr>
      <w:r>
        <w:rPr>
          <w:b/>
        </w:rPr>
        <w:t xml:space="preserve">Dear Emerson Kunde,</w:t>
      </w:r>
    </w:p>
    <w:p>
      <w:pPr>
        <w:pStyle w:val="BodyText"/>
      </w:pPr>
      <w:r>
        <w:t xml:space="preserve">In response to your job posting for HR services specialist, I am including this letter and my resume for your review.</w:t>
      </w:r>
    </w:p>
    <w:p>
      <w:pPr>
        <w:pStyle w:val="BodyText"/>
      </w:pPr>
      <w:r>
        <w:t xml:space="preserve">In my previous role, I was responsible for support and functions as a liaison between operations managers and LOA office, HR, and central payroll office.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Exceptional technical expertise of HR systems including electronic personnel files and HR management systems</w:t>
      </w:r>
    </w:p>
    <w:p>
      <w:pPr>
        <w:pStyle w:val="Compact"/>
        <w:numPr>
          <w:numId w:val="1001"/>
          <w:ilvl w:val="0"/>
        </w:numPr>
      </w:pPr>
      <w:r>
        <w:t xml:space="preserve">Strong Knowledge of SAP system (PA , OM , TA &amp; PY) as end user</w:t>
      </w:r>
    </w:p>
    <w:p>
      <w:pPr>
        <w:pStyle w:val="Compact"/>
        <w:numPr>
          <w:numId w:val="1001"/>
          <w:ilvl w:val="0"/>
        </w:numPr>
      </w:pPr>
      <w:r>
        <w:t xml:space="preserve">Strong knowledge of HR process</w:t>
      </w:r>
    </w:p>
    <w:p>
      <w:pPr>
        <w:pStyle w:val="Compact"/>
        <w:numPr>
          <w:numId w:val="1001"/>
          <w:ilvl w:val="0"/>
        </w:numPr>
      </w:pPr>
      <w:r>
        <w:t xml:space="preserve">Experience in managing complex system landscapes and interfaces</w:t>
      </w:r>
    </w:p>
    <w:p>
      <w:pPr>
        <w:pStyle w:val="Compact"/>
        <w:numPr>
          <w:numId w:val="1001"/>
          <w:ilvl w:val="0"/>
        </w:numPr>
      </w:pPr>
      <w:r>
        <w:t xml:space="preserve">Experience in Global company and Shared Services environment preferred</w:t>
      </w:r>
    </w:p>
    <w:p>
      <w:pPr>
        <w:pStyle w:val="Compact"/>
        <w:numPr>
          <w:numId w:val="1001"/>
          <w:ilvl w:val="0"/>
        </w:numPr>
      </w:pPr>
      <w:r>
        <w:t xml:space="preserve">Multiple Country HR regulation knowledge would be added advantage</w:t>
      </w:r>
    </w:p>
    <w:p>
      <w:pPr>
        <w:pStyle w:val="Compact"/>
        <w:numPr>
          <w:numId w:val="1001"/>
          <w:ilvl w:val="0"/>
        </w:numPr>
      </w:pPr>
      <w:r>
        <w:t xml:space="preserve">Experience with case management systems preferred</w:t>
      </w:r>
    </w:p>
    <w:p>
      <w:pPr>
        <w:pStyle w:val="Compact"/>
        <w:numPr>
          <w:numId w:val="1001"/>
          <w:ilvl w:val="0"/>
        </w:numPr>
      </w:pPr>
      <w:r>
        <w:t xml:space="preserve">Previous payroll experience (include tax or financial background)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Blick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r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r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2021-11-26T12:09:44Z</dcterms:created>
  <dcterms:modified xsi:type="dcterms:W3CDTF">2021-11-26T12:09:44Z</dcterms:modified>
</cp:coreProperties>
</file>