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https://www.velvetjobs.com/cover-letters/hr-expert</w:t>
        </w:r>
      </w:hyperlink>
    </w:p>
    <w:p>
      <w:pPr>
        <w:pStyle w:val="Heading1"/>
      </w:pPr>
      <w:bookmarkStart w:id="21" w:name="example-of-hr-expert-cover-letter"/>
      <w:r>
        <w:t xml:space="preserve">Example of HR Expert Cover Letter</w:t>
      </w:r>
      <w:bookmarkEnd w:id="21"/>
    </w:p>
    <w:p>
      <w:pPr>
        <w:pStyle w:val="Compact"/>
      </w:pPr>
      <w:r>
        <w:t xml:space="preserve">9592 Spencer Inlet</w:t>
      </w:r>
      <w:r>
        <w:br w:type="textWrapping"/>
      </w:r>
      <w:r>
        <w:t xml:space="preserve">Harveyside, VA 44907-7086</w:t>
      </w:r>
    </w:p>
    <w:p>
      <w:pPr>
        <w:pStyle w:val="Compact"/>
      </w:pPr>
      <w:r>
        <w:rPr>
          <w:b/>
        </w:rPr>
        <w:t xml:space="preserve">Dear Robin Jacobi,</w:t>
      </w:r>
    </w:p>
    <w:p>
      <w:pPr>
        <w:pStyle w:val="BodyText"/>
      </w:pPr>
      <w:r>
        <w:t xml:space="preserve">In response to your job posting for HR expert, I am including this letter and my resume for your review.</w:t>
      </w:r>
    </w:p>
    <w:p>
      <w:pPr>
        <w:pStyle w:val="BodyText"/>
      </w:pPr>
      <w:r>
        <w:t xml:space="preserve">In my previous role, I was responsible for input to the HR Shared Services (HR SSC) team or Centers of Expertise (COE) regarding localized needs and the effectiveness of HR programs &amp; services to ensure strategic alignment and compliance to core HR processes, procedures and practices.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Purposeful, Innovative, Future-Oriented, Collaborative, Empowering and Results driven individual</w:t>
      </w:r>
    </w:p>
    <w:p>
      <w:pPr>
        <w:pStyle w:val="Compact"/>
        <w:numPr>
          <w:numId w:val="1001"/>
          <w:ilvl w:val="0"/>
        </w:numPr>
      </w:pPr>
      <w:r>
        <w:t xml:space="preserve">Confident in the role of a “translator” between business requirements and service delivery</w:t>
      </w:r>
    </w:p>
    <w:p>
      <w:pPr>
        <w:pStyle w:val="Compact"/>
        <w:numPr>
          <w:numId w:val="1001"/>
          <w:ilvl w:val="0"/>
        </w:numPr>
      </w:pPr>
      <w:r>
        <w:t xml:space="preserve">Strong collaboration and communication skills across cultures and management levels</w:t>
      </w:r>
    </w:p>
    <w:p>
      <w:pPr>
        <w:pStyle w:val="Compact"/>
        <w:numPr>
          <w:numId w:val="1001"/>
          <w:ilvl w:val="0"/>
        </w:numPr>
      </w:pPr>
      <w:r>
        <w:t xml:space="preserve">Knowledge of HR processes and systems preferred</w:t>
      </w:r>
    </w:p>
    <w:p>
      <w:pPr>
        <w:pStyle w:val="Compact"/>
        <w:numPr>
          <w:numId w:val="1001"/>
          <w:ilvl w:val="0"/>
        </w:numPr>
      </w:pPr>
      <w:r>
        <w:t xml:space="preserve">Build a talent network while growing our organization’s employment brand across the industry</w:t>
      </w:r>
    </w:p>
    <w:p>
      <w:pPr>
        <w:pStyle w:val="Compact"/>
        <w:numPr>
          <w:numId w:val="1001"/>
          <w:ilvl w:val="0"/>
        </w:numPr>
      </w:pPr>
      <w:r>
        <w:t xml:space="preserve">Demonstrate a working knowledge of current best-in-class recruiting practices and an exceptional personal bias for action</w:t>
      </w:r>
    </w:p>
    <w:p>
      <w:pPr>
        <w:pStyle w:val="Compact"/>
        <w:numPr>
          <w:numId w:val="1001"/>
          <w:ilvl w:val="0"/>
        </w:numPr>
      </w:pPr>
      <w:r>
        <w:t xml:space="preserve">Establish a relentless approach to nailing the details, driving processes and managing goals</w:t>
      </w:r>
    </w:p>
    <w:p>
      <w:pPr>
        <w:pStyle w:val="Compact"/>
        <w:numPr>
          <w:numId w:val="1001"/>
          <w:ilvl w:val="0"/>
        </w:numPr>
      </w:pPr>
      <w:r>
        <w:t xml:space="preserve">Demonstrate strong analytical skills, with experience influencing leaders with well thought out recommendations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Reese Ryan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2021-12-03T11:27:59Z</dcterms:created>
  <dcterms:modified xsi:type="dcterms:W3CDTF">2021-12-03T11:27:59Z</dcterms:modified>
</cp:coreProperties>
</file>