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https://www.velvetjobs.com/cover-letters/hr-expert</w:t>
        </w:r>
      </w:hyperlink>
    </w:p>
    <w:p>
      <w:pPr>
        <w:pStyle w:val="Heading1"/>
      </w:pPr>
      <w:bookmarkStart w:id="21" w:name="example-of-hr-expert-cover-letter"/>
      <w:r>
        <w:t xml:space="preserve">Example of HR Expert Cover Letter</w:t>
      </w:r>
      <w:bookmarkEnd w:id="21"/>
    </w:p>
    <w:p>
      <w:pPr>
        <w:pStyle w:val="Compact"/>
      </w:pPr>
      <w:r>
        <w:t xml:space="preserve">93713 Rolland Mill</w:t>
      </w:r>
      <w:r>
        <w:br w:type="textWrapping"/>
      </w:r>
      <w:r>
        <w:t xml:space="preserve">East Onie, RI 86342</w:t>
      </w:r>
    </w:p>
    <w:p>
      <w:pPr>
        <w:pStyle w:val="Compact"/>
      </w:pPr>
      <w:r>
        <w:rPr>
          <w:b/>
        </w:rPr>
        <w:t xml:space="preserve">Dear Lennon MacGyver,</w:t>
      </w:r>
    </w:p>
    <w:p>
      <w:pPr>
        <w:pStyle w:val="BodyText"/>
      </w:pPr>
      <w:r>
        <w:t xml:space="preserve">Please consider me for the HR expert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hR support and coaching to managers on HR policies and processes, people management, and career development.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writing content across types (print and digital</w:t>
      </w:r>
    </w:p>
    <w:p>
      <w:pPr>
        <w:pStyle w:val="Compact"/>
        <w:numPr>
          <w:numId w:val="1001"/>
          <w:ilvl w:val="0"/>
        </w:numPr>
      </w:pPr>
      <w:r>
        <w:t xml:space="preserve">Fluency in Italian and Greek</w:t>
      </w:r>
    </w:p>
    <w:p>
      <w:pPr>
        <w:pStyle w:val="Compact"/>
        <w:numPr>
          <w:numId w:val="1001"/>
          <w:ilvl w:val="0"/>
        </w:numPr>
      </w:pPr>
      <w:r>
        <w:t xml:space="preserve">Enthusiastic team player with a high level of motivation, self-organization and a result- and quality-oriented approach to work</w:t>
      </w:r>
    </w:p>
    <w:p>
      <w:pPr>
        <w:pStyle w:val="Compact"/>
        <w:numPr>
          <w:numId w:val="1001"/>
          <w:ilvl w:val="0"/>
        </w:numPr>
      </w:pPr>
      <w:r>
        <w:t xml:space="preserve">Excellent written and oral communication in English and comfortable working in a multicultural environment</w:t>
      </w:r>
    </w:p>
    <w:p>
      <w:pPr>
        <w:pStyle w:val="Compact"/>
        <w:numPr>
          <w:numId w:val="1001"/>
          <w:ilvl w:val="0"/>
        </w:numPr>
      </w:pPr>
      <w:r>
        <w:t xml:space="preserve">Up-to-date with the HR Belgian law and regulations</w:t>
      </w:r>
    </w:p>
    <w:p>
      <w:pPr>
        <w:pStyle w:val="Compact"/>
        <w:numPr>
          <w:numId w:val="1001"/>
          <w:ilvl w:val="0"/>
        </w:numPr>
      </w:pPr>
      <w:r>
        <w:t xml:space="preserve">Having a structured and analytical mind set</w:t>
      </w:r>
    </w:p>
    <w:p>
      <w:pPr>
        <w:pStyle w:val="Compact"/>
        <w:numPr>
          <w:numId w:val="1001"/>
          <w:ilvl w:val="0"/>
        </w:numPr>
      </w:pPr>
      <w:r>
        <w:t xml:space="preserve">Keen on implementing changes</w:t>
      </w:r>
    </w:p>
    <w:p>
      <w:pPr>
        <w:pStyle w:val="Compact"/>
        <w:numPr>
          <w:numId w:val="1001"/>
          <w:ilvl w:val="0"/>
        </w:numPr>
      </w:pPr>
      <w:r>
        <w:t xml:space="preserve">Solution and goal-oriented person with a big appetite for new challenges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Dylan Zemlak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2021-12-03T10:48:01Z</dcterms:created>
  <dcterms:modified xsi:type="dcterms:W3CDTF">2021-12-03T10:48:01Z</dcterms:modified>
</cp:coreProperties>
</file>