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https://www.velvetjobs.com/cover-letters/health-information-technician</w:t>
        </w:r>
      </w:hyperlink>
    </w:p>
    <w:p>
      <w:pPr>
        <w:pStyle w:val="Heading1"/>
      </w:pPr>
      <w:bookmarkStart w:id="21" w:name="example-of-health-information-technician-cover-letter"/>
      <w:r>
        <w:t xml:space="preserve">Example of Health Information Technician Cover Letter</w:t>
      </w:r>
      <w:bookmarkEnd w:id="21"/>
    </w:p>
    <w:p>
      <w:pPr>
        <w:pStyle w:val="Compact"/>
      </w:pPr>
      <w:r>
        <w:t xml:space="preserve">631 Bergstrom Path</w:t>
      </w:r>
      <w:r>
        <w:br w:type="textWrapping"/>
      </w:r>
      <w:r>
        <w:t xml:space="preserve">Kaleystad, VA 24841</w:t>
      </w:r>
    </w:p>
    <w:p>
      <w:pPr>
        <w:pStyle w:val="Compact"/>
      </w:pPr>
      <w:r>
        <w:rPr>
          <w:b/>
        </w:rPr>
        <w:t xml:space="preserve">Dear Phoenix Goodwin,</w:t>
      </w:r>
    </w:p>
    <w:p>
      <w:pPr>
        <w:pStyle w:val="BodyText"/>
      </w:pPr>
      <w:r>
        <w:t xml:space="preserve">I am excited to be applying for the position of health information technician.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customer with water analysis reports using Microsoft Word.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Previous experience in medical record management, release of information activities, customer communication, and regulatory requirements related to privacy and security preferred and identity management</w:t>
      </w:r>
    </w:p>
    <w:p>
      <w:pPr>
        <w:pStyle w:val="Compact"/>
        <w:numPr>
          <w:numId w:val="1001"/>
          <w:ilvl w:val="0"/>
        </w:numPr>
      </w:pPr>
      <w:r>
        <w:t xml:space="preserve">Previous experience in release of information activities, customer communication, and regulatory requirements related to record completion and privacy/security preferred</w:t>
      </w:r>
    </w:p>
    <w:p>
      <w:pPr>
        <w:pStyle w:val="Compact"/>
        <w:numPr>
          <w:numId w:val="1001"/>
          <w:ilvl w:val="0"/>
        </w:numPr>
      </w:pPr>
      <w:r>
        <w:t xml:space="preserve">Immediate knowledge of hospital computer systems and software</w:t>
      </w:r>
    </w:p>
    <w:p>
      <w:pPr>
        <w:pStyle w:val="Compact"/>
        <w:numPr>
          <w:numId w:val="1001"/>
          <w:ilvl w:val="0"/>
        </w:numPr>
      </w:pPr>
      <w:r>
        <w:t xml:space="preserve">Previous experience working with electronic medical records and healthcare information systems</w:t>
      </w:r>
    </w:p>
    <w:p>
      <w:pPr>
        <w:pStyle w:val="Compact"/>
        <w:numPr>
          <w:numId w:val="1001"/>
          <w:ilvl w:val="0"/>
        </w:numPr>
      </w:pPr>
      <w:r>
        <w:t xml:space="preserve">Knowledge of principles, theories, standard practices, protocols methods and techniques of health care systems</w:t>
      </w:r>
    </w:p>
    <w:p>
      <w:pPr>
        <w:pStyle w:val="Compact"/>
        <w:numPr>
          <w:numId w:val="1001"/>
          <w:ilvl w:val="0"/>
        </w:numPr>
      </w:pPr>
      <w:r>
        <w:t xml:space="preserve">Knowledge of state statutes, administrative rules and federal regulations of confidentiality of health care information</w:t>
      </w:r>
    </w:p>
    <w:p>
      <w:pPr>
        <w:pStyle w:val="Compact"/>
        <w:numPr>
          <w:numId w:val="1001"/>
          <w:ilvl w:val="0"/>
        </w:numPr>
      </w:pPr>
      <w:r>
        <w:t xml:space="preserve">Knowledge of HIPAA guidelines and Release of Information laws and processes</w:t>
      </w:r>
    </w:p>
    <w:p>
      <w:pPr>
        <w:pStyle w:val="Compact"/>
        <w:numPr>
          <w:numId w:val="1001"/>
          <w:ilvl w:val="0"/>
        </w:numPr>
      </w:pPr>
      <w:r>
        <w:t xml:space="preserve">Knowledge of insurance policies, benefits and exclusions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Rempel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inform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inform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2021-12-03T09:36:11Z</dcterms:created>
  <dcterms:modified xsi:type="dcterms:W3CDTF">2021-12-03T09:36:11Z</dcterms:modified>
</cp:coreProperties>
</file>