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https://www.velvetjobs.com/cover-letters/fixed-income-trade-support</w:t>
        </w:r>
      </w:hyperlink>
    </w:p>
    <w:p>
      <w:pPr>
        <w:pStyle w:val="Heading1"/>
      </w:pPr>
      <w:bookmarkStart w:id="21" w:name="example-of-fixed-income-trade-support-cover-letter"/>
      <w:r>
        <w:t xml:space="preserve">Example of Fixed Income Trade Support Cover Letter</w:t>
      </w:r>
      <w:bookmarkEnd w:id="21"/>
    </w:p>
    <w:p>
      <w:pPr>
        <w:pStyle w:val="Compact"/>
      </w:pPr>
      <w:r>
        <w:t xml:space="preserve">36327 Russel Harbor</w:t>
      </w:r>
      <w:r>
        <w:br w:type="textWrapping"/>
      </w:r>
      <w:r>
        <w:t xml:space="preserve">Thadhaven, MA 57840</w:t>
      </w:r>
    </w:p>
    <w:p>
      <w:pPr>
        <w:pStyle w:val="Compact"/>
      </w:pPr>
      <w:r>
        <w:rPr>
          <w:b/>
        </w:rPr>
        <w:t xml:space="preserve">Dear Armani Cremin,</w:t>
      </w:r>
    </w:p>
    <w:p>
      <w:pPr>
        <w:pStyle w:val="BodyText"/>
      </w:pPr>
      <w:r>
        <w:t xml:space="preserve">In response to your job posting for fixed income trade support, I am including this letter and my resume for your review.</w:t>
      </w:r>
    </w:p>
    <w:p>
      <w:pPr>
        <w:pStyle w:val="BodyText"/>
      </w:pPr>
      <w:r>
        <w:t xml:space="preserve">In the previous role, I was responsible for investment recommendations and sustainability screening for European fixed income portfolios.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in people management and performance review</w:t>
      </w:r>
    </w:p>
    <w:p>
      <w:pPr>
        <w:pStyle w:val="Compact"/>
        <w:numPr>
          <w:numId w:val="1001"/>
          <w:ilvl w:val="0"/>
        </w:numPr>
      </w:pPr>
      <w:r>
        <w:t xml:space="preserve">Hands-on experience in supporting fixed income cash and derivatives products</w:t>
      </w:r>
    </w:p>
    <w:p>
      <w:pPr>
        <w:pStyle w:val="Compact"/>
        <w:numPr>
          <w:numId w:val="1001"/>
          <w:ilvl w:val="0"/>
        </w:numPr>
      </w:pPr>
      <w:r>
        <w:t xml:space="preserve">Knowledge of industry structure, regulations and market development</w:t>
      </w:r>
    </w:p>
    <w:p>
      <w:pPr>
        <w:pStyle w:val="Compact"/>
        <w:numPr>
          <w:numId w:val="1001"/>
          <w:ilvl w:val="0"/>
        </w:numPr>
      </w:pPr>
      <w:r>
        <w:t xml:space="preserve">Able to utilize core technical skill and apply to a variety of trading platforms, technologies and operating platforms</w:t>
      </w:r>
    </w:p>
    <w:p>
      <w:pPr>
        <w:pStyle w:val="Compact"/>
        <w:numPr>
          <w:numId w:val="1001"/>
          <w:ilvl w:val="0"/>
        </w:numPr>
      </w:pPr>
      <w:r>
        <w:t xml:space="preserve">Advanced Excel / VBA skills would be an advantageous</w:t>
      </w:r>
    </w:p>
    <w:p>
      <w:pPr>
        <w:pStyle w:val="Compact"/>
        <w:numPr>
          <w:numId w:val="1001"/>
          <w:ilvl w:val="0"/>
        </w:numPr>
      </w:pPr>
      <w:r>
        <w:t xml:space="preserve">Microsoft Excel and/or Access – other database/query skills</w:t>
      </w:r>
    </w:p>
    <w:p>
      <w:pPr>
        <w:pStyle w:val="Compact"/>
        <w:numPr>
          <w:numId w:val="1001"/>
          <w:ilvl w:val="0"/>
        </w:numPr>
      </w:pPr>
      <w:r>
        <w:t xml:space="preserve">Maintain and support operational activities related to fixed income trading activity on the desk</w:t>
      </w:r>
    </w:p>
    <w:p>
      <w:pPr>
        <w:pStyle w:val="Compact"/>
        <w:numPr>
          <w:numId w:val="1001"/>
          <w:ilvl w:val="0"/>
        </w:numPr>
      </w:pPr>
      <w:r>
        <w:t xml:space="preserve">Manage high volume of emails/calls per day from traders, clients, clearing firms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Swift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ixed-income-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ixed-income-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2021-11-26T14:00:29Z</dcterms:created>
  <dcterms:modified xsi:type="dcterms:W3CDTF">2021-11-26T14:00:29Z</dcterms:modified>
</cp:coreProperties>
</file>