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https://www.velvetjobs.com/cover-letters/clinical-support</w:t>
        </w:r>
      </w:hyperlink>
    </w:p>
    <w:p>
      <w:pPr>
        <w:pStyle w:val="Heading1"/>
      </w:pPr>
      <w:bookmarkStart w:id="21" w:name="example-of-clinical-support-cover-letter"/>
      <w:r>
        <w:t xml:space="preserve">Example of Clinical Support Cover Letter</w:t>
      </w:r>
      <w:bookmarkEnd w:id="21"/>
    </w:p>
    <w:p>
      <w:pPr>
        <w:pStyle w:val="Compact"/>
      </w:pPr>
      <w:r>
        <w:t xml:space="preserve">251 Emmerich Locks</w:t>
      </w:r>
      <w:r>
        <w:br w:type="textWrapping"/>
      </w:r>
      <w:r>
        <w:t xml:space="preserve">Daughertychester, DE 60896</w:t>
      </w:r>
    </w:p>
    <w:p>
      <w:pPr>
        <w:pStyle w:val="Compact"/>
      </w:pPr>
      <w:r>
        <w:rPr>
          <w:b/>
        </w:rPr>
        <w:t xml:space="preserve">Dear Tatum Hirthe,</w:t>
      </w:r>
    </w:p>
    <w:p>
      <w:pPr>
        <w:pStyle w:val="BodyText"/>
      </w:pPr>
      <w:r>
        <w:t xml:space="preserve">Please consider me for the clinical support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ongoing education regarding Performance Improvement, clinical regulatory changes and patient safety to Medical Staff, Hospital staff and management.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working with healthcare products including researching and resolving provider inquiries and working with provider contracts and networks</w:t>
      </w:r>
    </w:p>
    <w:p>
      <w:pPr>
        <w:pStyle w:val="Compact"/>
        <w:numPr>
          <w:numId w:val="1001"/>
          <w:ilvl w:val="0"/>
        </w:numPr>
      </w:pPr>
      <w:r>
        <w:t xml:space="preserve">Experience working with medical terminology, CPT-4 coding, ICD-9 coding and claims adjudication inquiry resolution processes and procedures</w:t>
      </w:r>
    </w:p>
    <w:p>
      <w:pPr>
        <w:pStyle w:val="Compact"/>
        <w:numPr>
          <w:numId w:val="1001"/>
          <w:ilvl w:val="0"/>
        </w:numPr>
      </w:pPr>
      <w:r>
        <w:t xml:space="preserve">Experience working with MS Word and Excel</w:t>
      </w:r>
    </w:p>
    <w:p>
      <w:pPr>
        <w:pStyle w:val="Compact"/>
        <w:numPr>
          <w:numId w:val="1001"/>
          <w:ilvl w:val="0"/>
        </w:numPr>
      </w:pPr>
      <w:r>
        <w:t xml:space="preserve">Successful performance on job related assessments</w:t>
      </w:r>
    </w:p>
    <w:p>
      <w:pPr>
        <w:pStyle w:val="Compact"/>
        <w:numPr>
          <w:numId w:val="1001"/>
          <w:ilvl w:val="0"/>
        </w:numPr>
      </w:pPr>
      <w:r>
        <w:t xml:space="preserve">Experience working with BCBSF healthcare products</w:t>
      </w:r>
    </w:p>
    <w:p>
      <w:pPr>
        <w:pStyle w:val="Compact"/>
        <w:numPr>
          <w:numId w:val="1001"/>
          <w:ilvl w:val="0"/>
        </w:numPr>
      </w:pPr>
      <w:r>
        <w:t xml:space="preserve">Good understanding of 3-D imaging applicative techniques</w:t>
      </w:r>
    </w:p>
    <w:p>
      <w:pPr>
        <w:pStyle w:val="Compact"/>
        <w:numPr>
          <w:numId w:val="1001"/>
          <w:ilvl w:val="0"/>
        </w:numPr>
      </w:pPr>
      <w:r>
        <w:t xml:space="preserve">Fluent English including high presentation skills</w:t>
      </w:r>
    </w:p>
    <w:p>
      <w:pPr>
        <w:pStyle w:val="Compact"/>
        <w:numPr>
          <w:numId w:val="1001"/>
          <w:ilvl w:val="0"/>
        </w:numPr>
      </w:pPr>
      <w:r>
        <w:t xml:space="preserve">Graduate of Doctorate of Dental Surgery, Bachelor Dental Surgery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Wiegand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li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li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2021-11-26T12:45:36Z</dcterms:created>
  <dcterms:modified xsi:type="dcterms:W3CDTF">2021-11-26T12:45:36Z</dcterms:modified>
</cp:coreProperties>
</file>