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https://www.velvetjobs.com/cover-letters/clinical-research-physician</w:t>
        </w:r>
      </w:hyperlink>
    </w:p>
    <w:p>
      <w:pPr>
        <w:pStyle w:val="Heading1"/>
      </w:pPr>
      <w:bookmarkStart w:id="21" w:name="example-of-clinical-research-physician-cover-letter"/>
      <w:r>
        <w:t xml:space="preserve">Example of Clinical Research Physician Cover Letter</w:t>
      </w:r>
      <w:bookmarkEnd w:id="21"/>
    </w:p>
    <w:p>
      <w:pPr>
        <w:pStyle w:val="Compact"/>
      </w:pPr>
      <w:r>
        <w:t xml:space="preserve">7631 Nestor Road</w:t>
      </w:r>
      <w:r>
        <w:br w:type="textWrapping"/>
      </w:r>
      <w:r>
        <w:t xml:space="preserve">Connstad, OH 38406</w:t>
      </w:r>
    </w:p>
    <w:p>
      <w:pPr>
        <w:pStyle w:val="Compact"/>
      </w:pPr>
      <w:r>
        <w:rPr>
          <w:b/>
        </w:rPr>
        <w:t xml:space="preserve">Dear Gray Dach,</w:t>
      </w:r>
    </w:p>
    <w:p>
      <w:pPr>
        <w:pStyle w:val="BodyText"/>
      </w:pPr>
      <w:r>
        <w:t xml:space="preserve">I would like to submit my application for the clinical research physician opening. Please accept this letter and the attached resume.</w:t>
      </w:r>
    </w:p>
    <w:p>
      <w:pPr>
        <w:pStyle w:val="BodyText"/>
      </w:pPr>
      <w:r>
        <w:t xml:space="preserve">In the previous role, I was responsible for expert consultation with other health care professionals in the development of drug related treatment plans, assessment of drug therapy, outcomes and identification and resolution of drug-related problems.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Medical specialization is an asset Minimal Work Experience</w:t>
      </w:r>
    </w:p>
    <w:p>
      <w:pPr>
        <w:pStyle w:val="Compact"/>
        <w:numPr>
          <w:numId w:val="1001"/>
          <w:ilvl w:val="0"/>
        </w:numPr>
      </w:pPr>
      <w:r>
        <w:t xml:space="preserve">Able to establish and maintain effective working relationships • Good accuracy and attention to detail</w:t>
      </w:r>
    </w:p>
    <w:p>
      <w:pPr>
        <w:pStyle w:val="Compact"/>
        <w:numPr>
          <w:numId w:val="1001"/>
          <w:ilvl w:val="0"/>
        </w:numPr>
      </w:pPr>
      <w:r>
        <w:t xml:space="preserve">A trained Oncologist (Board certified or eligible or equivalent) is strongly preferred</w:t>
      </w:r>
    </w:p>
    <w:p>
      <w:pPr>
        <w:pStyle w:val="Compact"/>
        <w:numPr>
          <w:numId w:val="1001"/>
          <w:ilvl w:val="0"/>
        </w:numPr>
      </w:pPr>
      <w:r>
        <w:t xml:space="preserve">Good oral, written communication and presentation skills (including report development) is preferred</w:t>
      </w:r>
    </w:p>
    <w:p>
      <w:pPr>
        <w:pStyle w:val="Compact"/>
        <w:numPr>
          <w:numId w:val="1001"/>
          <w:ilvl w:val="0"/>
        </w:numPr>
      </w:pPr>
      <w:r>
        <w:t xml:space="preserve">Fellowship training (beyond residency) in clinical pharmacology, clinical investigation, translational medicine and/or subspecialty (with clinical research emphasis) preferred</w:t>
      </w:r>
    </w:p>
    <w:p>
      <w:pPr>
        <w:pStyle w:val="Compact"/>
        <w:numPr>
          <w:numId w:val="1001"/>
          <w:ilvl w:val="0"/>
        </w:numPr>
      </w:pPr>
      <w:r>
        <w:t xml:space="preserve">In depth knowledge of and experience as a medical scientist/study coordinator for Phase 1-3 clinical trials preferred</w:t>
      </w:r>
    </w:p>
    <w:p>
      <w:pPr>
        <w:pStyle w:val="Compact"/>
        <w:numPr>
          <w:numId w:val="1001"/>
          <w:ilvl w:val="0"/>
        </w:numPr>
      </w:pPr>
      <w:r>
        <w:t xml:space="preserve">Experience writing medical and clinical reports (including CSRs) and presenting top line results is preferred</w:t>
      </w:r>
    </w:p>
    <w:p>
      <w:pPr>
        <w:pStyle w:val="Compact"/>
        <w:numPr>
          <w:numId w:val="1001"/>
          <w:ilvl w:val="0"/>
        </w:numPr>
      </w:pPr>
      <w:r>
        <w:t xml:space="preserve">Completion of an accredited Nurse Practitioner or Physician’s Assistant program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Shiloh Labadie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clinical-research-phys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clinical-research-phys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2021-11-26T12:20:41Z</dcterms:created>
  <dcterms:modified xsi:type="dcterms:W3CDTF">2021-11-26T12:20:41Z</dcterms:modified>
</cp:coreProperties>
</file>