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https://www.velvetjobs.com/cover-letters/cisco</w:t>
        </w:r>
      </w:hyperlink>
    </w:p>
    <w:p>
      <w:pPr>
        <w:pStyle w:val="Heading1"/>
      </w:pPr>
      <w:bookmarkStart w:id="21" w:name="example-of-cisco-cover-letter"/>
      <w:r>
        <w:t xml:space="preserve">Example of Cisco Cover Letter</w:t>
      </w:r>
      <w:bookmarkEnd w:id="21"/>
    </w:p>
    <w:p>
      <w:pPr>
        <w:pStyle w:val="Compact"/>
      </w:pPr>
      <w:r>
        <w:t xml:space="preserve">33261 Moen Port</w:t>
      </w:r>
      <w:r>
        <w:br w:type="textWrapping"/>
      </w:r>
      <w:r>
        <w:t xml:space="preserve">Lynellton, TX 63650-5945</w:t>
      </w:r>
    </w:p>
    <w:p>
      <w:pPr>
        <w:pStyle w:val="Compact"/>
      </w:pPr>
      <w:r>
        <w:rPr>
          <w:b/>
        </w:rPr>
        <w:t xml:space="preserve">Dear Dallas Witting,</w:t>
      </w:r>
    </w:p>
    <w:p>
      <w:pPr>
        <w:pStyle w:val="BodyText"/>
      </w:pPr>
      <w:r>
        <w:t xml:space="preserve">I submit this application to express my sincere interest in the cisco position.</w:t>
      </w:r>
    </w:p>
    <w:p>
      <w:pPr>
        <w:pStyle w:val="BodyText"/>
      </w:pPr>
      <w:r>
        <w:t xml:space="preserve">Previously, I was responsible for design, deployment, and support for solutions that can be new, integrated with legacy systems, or upgrades of current systems with minor supervision.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Integration Project Contracts</w:t>
      </w:r>
    </w:p>
    <w:p>
      <w:pPr>
        <w:pStyle w:val="Compact"/>
        <w:numPr>
          <w:numId w:val="1001"/>
          <w:ilvl w:val="0"/>
        </w:numPr>
      </w:pPr>
      <w:r>
        <w:t xml:space="preserve">Working with common Vendors on aligning ship and debits</w:t>
      </w:r>
    </w:p>
    <w:p>
      <w:pPr>
        <w:pStyle w:val="Compact"/>
        <w:numPr>
          <w:numId w:val="1001"/>
          <w:ilvl w:val="0"/>
        </w:numPr>
      </w:pPr>
      <w:r>
        <w:t xml:space="preserve">Assist with incremental growth plans</w:t>
      </w:r>
    </w:p>
    <w:p>
      <w:pPr>
        <w:pStyle w:val="Compact"/>
        <w:numPr>
          <w:numId w:val="1001"/>
          <w:ilvl w:val="0"/>
        </w:numPr>
      </w:pPr>
      <w:r>
        <w:t xml:space="preserve">Knowledge of Cisco Unified Communications Manager (Call Manager), Unity Voicemail, and VoIP Networking</w:t>
      </w:r>
    </w:p>
    <w:p>
      <w:pPr>
        <w:pStyle w:val="Compact"/>
        <w:numPr>
          <w:numId w:val="1001"/>
          <w:ilvl w:val="0"/>
        </w:numPr>
      </w:pPr>
      <w:r>
        <w:t xml:space="preserve">Basic telephony and carrier knowledge (POTS, T1 circuits) Basic cabling infrastructure (IDF, MDF, patching, cross connect) Skills- Strong attention to detail and good organizational skills</w:t>
      </w:r>
    </w:p>
    <w:p>
      <w:pPr>
        <w:pStyle w:val="Compact"/>
        <w:numPr>
          <w:numId w:val="1001"/>
          <w:ilvl w:val="0"/>
        </w:numPr>
      </w:pPr>
      <w:r>
        <w:t xml:space="preserve">Knowledge of Datacenter and Channel Management is an asset</w:t>
      </w:r>
    </w:p>
    <w:p>
      <w:pPr>
        <w:pStyle w:val="Compact"/>
        <w:numPr>
          <w:numId w:val="1001"/>
          <w:ilvl w:val="0"/>
        </w:numPr>
      </w:pPr>
      <w:r>
        <w:t xml:space="preserve">Communicate proactively and effectively with customers</w:t>
      </w:r>
    </w:p>
    <w:p>
      <w:pPr>
        <w:pStyle w:val="Compact"/>
        <w:numPr>
          <w:numId w:val="1001"/>
          <w:ilvl w:val="0"/>
        </w:numPr>
      </w:pPr>
      <w:r>
        <w:t xml:space="preserve">Comparable experience and certifications in Juniper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cisco.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Zion Gislason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cisco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cisc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2021-11-26T14:23:28Z</dcterms:created>
  <dcterms:modified xsi:type="dcterms:W3CDTF">2021-11-26T14:23:28Z</dcterms:modified>
</cp:coreProperties>
</file>