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https://www.velvetjobs.com/cover-letters/change-manager</w:t>
        </w:r>
      </w:hyperlink>
    </w:p>
    <w:p>
      <w:pPr>
        <w:pStyle w:val="Heading1"/>
      </w:pPr>
      <w:bookmarkStart w:id="21" w:name="example-of-change-manager-cover-letter"/>
      <w:r>
        <w:t xml:space="preserve">Example of Change Manager Cover Letter</w:t>
      </w:r>
      <w:bookmarkEnd w:id="21"/>
    </w:p>
    <w:p>
      <w:pPr>
        <w:pStyle w:val="Compact"/>
      </w:pPr>
      <w:r>
        <w:t xml:space="preserve">70367 Blair Ville</w:t>
      </w:r>
      <w:r>
        <w:br w:type="textWrapping"/>
      </w:r>
      <w:r>
        <w:t xml:space="preserve">Johnsontown, WA 72615</w:t>
      </w:r>
    </w:p>
    <w:p>
      <w:pPr>
        <w:pStyle w:val="Compact"/>
      </w:pPr>
      <w:r>
        <w:rPr>
          <w:b/>
        </w:rPr>
        <w:t xml:space="preserve">Dear Tyler Cremin,</w:t>
      </w:r>
    </w:p>
    <w:p>
      <w:pPr>
        <w:pStyle w:val="BodyText"/>
      </w:pPr>
      <w:r>
        <w:t xml:space="preserve">Please consider me for the change manager opportunity. I am including my resume that lists my qualifications and experience.</w:t>
      </w:r>
    </w:p>
    <w:p>
      <w:pPr>
        <w:pStyle w:val="BodyText"/>
      </w:pPr>
      <w:r>
        <w:t xml:space="preserve">Previously, I was responsible for expertise and leadership in Lean and supply chain management principles to contribute to site- and network-level improvement initiatives.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Partner with Communications team to ensure Change Management Plan aligns with communication messaging</w:t>
      </w:r>
    </w:p>
    <w:p>
      <w:pPr>
        <w:pStyle w:val="Compact"/>
        <w:numPr>
          <w:numId w:val="1001"/>
          <w:ilvl w:val="0"/>
        </w:numPr>
      </w:pPr>
      <w:r>
        <w:t xml:space="preserve">Gather &amp; manage release requirements – Regional requirements vs Country Requirements</w:t>
      </w:r>
    </w:p>
    <w:p>
      <w:pPr>
        <w:pStyle w:val="Compact"/>
        <w:numPr>
          <w:numId w:val="1001"/>
          <w:ilvl w:val="0"/>
        </w:numPr>
      </w:pPr>
      <w:r>
        <w:t xml:space="preserve">Track project releases, dependencies, and escalate appropriately to Regional / Country PCO Partners</w:t>
      </w:r>
    </w:p>
    <w:p>
      <w:pPr>
        <w:pStyle w:val="Compact"/>
        <w:numPr>
          <w:numId w:val="1001"/>
          <w:ilvl w:val="0"/>
        </w:numPr>
      </w:pPr>
      <w:r>
        <w:t xml:space="preserve">Ensure all changes are properly validated, signed-off, trainings done, process documented &amp; change is ready for production</w:t>
      </w:r>
    </w:p>
    <w:p>
      <w:pPr>
        <w:pStyle w:val="Compact"/>
        <w:numPr>
          <w:numId w:val="1001"/>
          <w:ilvl w:val="0"/>
        </w:numPr>
      </w:pPr>
      <w:r>
        <w:t xml:space="preserve">Driving &amp; enhancing performance of hub &amp; country PCO teams</w:t>
      </w:r>
    </w:p>
    <w:p>
      <w:pPr>
        <w:pStyle w:val="Compact"/>
        <w:numPr>
          <w:numId w:val="1001"/>
          <w:ilvl w:val="0"/>
        </w:numPr>
      </w:pPr>
      <w:r>
        <w:t xml:space="preserve">Engaging with stakeholders at a regional and country level across Ops &amp; Business</w:t>
      </w:r>
    </w:p>
    <w:p>
      <w:pPr>
        <w:pStyle w:val="Compact"/>
        <w:numPr>
          <w:numId w:val="1001"/>
          <w:ilvl w:val="0"/>
        </w:numPr>
      </w:pPr>
      <w:r>
        <w:t xml:space="preserve">Implementing &amp; embedding a Continuous Improvement culture</w:t>
      </w:r>
    </w:p>
    <w:p>
      <w:pPr>
        <w:pStyle w:val="Compact"/>
        <w:numPr>
          <w:numId w:val="1001"/>
          <w:ilvl w:val="0"/>
        </w:numPr>
      </w:pPr>
      <w:r>
        <w:t xml:space="preserve">Identifying &amp; implementing global best practices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change manager.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Tyler Daugherty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chang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chang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2021-12-03T13:03:13Z</dcterms:created>
  <dcterms:modified xsi:type="dcterms:W3CDTF">2021-12-03T13:03:13Z</dcterms:modified>
</cp:coreProperties>
</file>