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https://www.velvetjobs.com/cover-letters/barn-manager</w:t>
        </w:r>
      </w:hyperlink>
    </w:p>
    <w:p>
      <w:pPr>
        <w:pStyle w:val="Heading1"/>
      </w:pPr>
      <w:bookmarkStart w:id="21" w:name="example-of-barn-manager-cover-letter"/>
      <w:r>
        <w:t xml:space="preserve">Example of Barn Manager Cover Letter</w:t>
      </w:r>
      <w:bookmarkEnd w:id="21"/>
    </w:p>
    <w:p>
      <w:pPr>
        <w:pStyle w:val="Compact"/>
      </w:pPr>
      <w:r>
        <w:t xml:space="preserve">3144 Weimann Shores</w:t>
      </w:r>
      <w:r>
        <w:br w:type="textWrapping"/>
      </w:r>
      <w:r>
        <w:t xml:space="preserve">East Madieshire, AK 88036-7260</w:t>
      </w:r>
    </w:p>
    <w:p>
      <w:pPr>
        <w:pStyle w:val="Compact"/>
      </w:pPr>
      <w:r>
        <w:rPr>
          <w:b/>
        </w:rPr>
        <w:t xml:space="preserve">Dear Zion Toy,</w:t>
      </w:r>
    </w:p>
    <w:p>
      <w:pPr>
        <w:pStyle w:val="BodyText"/>
      </w:pPr>
      <w:r>
        <w:t xml:space="preserve">I submit this application to express my sincere interest in the barn manager position.</w:t>
      </w:r>
    </w:p>
    <w:p>
      <w:pPr>
        <w:pStyle w:val="BodyText"/>
      </w:pPr>
      <w:r>
        <w:t xml:space="preserve">In my previous role, I was responsible for project Management discipline to CB’s efforts on the GT Vision program and development of shared services for the strategic CB Navigator programs.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loading and hauling horses with a bumper pull and/or gooseneck horse trailer</w:t>
      </w:r>
    </w:p>
    <w:p>
      <w:pPr>
        <w:pStyle w:val="Compact"/>
        <w:numPr>
          <w:numId w:val="1001"/>
          <w:ilvl w:val="0"/>
        </w:numPr>
      </w:pPr>
      <w:r>
        <w:t xml:space="preserve">Partner with Store Ops</w:t>
      </w:r>
    </w:p>
    <w:p>
      <w:pPr>
        <w:pStyle w:val="Compact"/>
        <w:numPr>
          <w:numId w:val="1001"/>
          <w:ilvl w:val="0"/>
        </w:numPr>
      </w:pPr>
      <w:r>
        <w:t xml:space="preserve">Track and file media placements digitally through Cision Media Monitoring Service</w:t>
      </w:r>
    </w:p>
    <w:p>
      <w:pPr>
        <w:pStyle w:val="Compact"/>
        <w:numPr>
          <w:numId w:val="1001"/>
          <w:ilvl w:val="0"/>
        </w:numPr>
      </w:pPr>
      <w:r>
        <w:t xml:space="preserve">Manage store operating procedures, , inventory levels and cash control to minimize store losses</w:t>
      </w:r>
    </w:p>
    <w:p>
      <w:pPr>
        <w:pStyle w:val="Compact"/>
        <w:numPr>
          <w:numId w:val="1001"/>
          <w:ilvl w:val="0"/>
        </w:numPr>
      </w:pPr>
      <w:r>
        <w:t xml:space="preserve">Oversee in-season, item level forecasting and ad-hoc analysis to identify inventory-related risks and opportunities for chase</w:t>
      </w:r>
    </w:p>
    <w:p>
      <w:pPr>
        <w:pStyle w:val="Compact"/>
        <w:numPr>
          <w:numId w:val="1001"/>
          <w:ilvl w:val="0"/>
        </w:numPr>
      </w:pPr>
      <w:r>
        <w:t xml:space="preserve">Size and scope personalization program and testing opportunities, which should include a business case, an execution plan, and partnership buy-in</w:t>
      </w:r>
    </w:p>
    <w:p>
      <w:pPr>
        <w:pStyle w:val="Compact"/>
        <w:numPr>
          <w:numId w:val="1001"/>
          <w:ilvl w:val="0"/>
        </w:numPr>
      </w:pPr>
      <w:r>
        <w:t xml:space="preserve">Working with our team of designers, create engaging visual designs for our site, electronic marketing and future mobile applications that consistently communicate and embody the brand</w:t>
      </w:r>
    </w:p>
    <w:p>
      <w:pPr>
        <w:pStyle w:val="Compact"/>
        <w:numPr>
          <w:numId w:val="1001"/>
          <w:ilvl w:val="0"/>
        </w:numPr>
      </w:pPr>
      <w:r>
        <w:t xml:space="preserve">Take initiative in generating ideas and suggestions for technology solutions for creative designs and strategies for the user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Willms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ar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ar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2021-11-26T12:38:03Z</dcterms:created>
  <dcterms:modified xsi:type="dcterms:W3CDTF">2021-11-26T12:38:03Z</dcterms:modified>
</cp:coreProperties>
</file>