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https://www.velvetjobs.com/cover-letters/audit-manager</w:t>
        </w:r>
      </w:hyperlink>
    </w:p>
    <w:p>
      <w:pPr>
        <w:pStyle w:val="Heading1"/>
      </w:pPr>
      <w:bookmarkStart w:id="21" w:name="example-of-audit-manager-cover-letter"/>
      <w:r>
        <w:t xml:space="preserve">Example of Audit Manager Cover Letter</w:t>
      </w:r>
      <w:bookmarkEnd w:id="21"/>
    </w:p>
    <w:p>
      <w:pPr>
        <w:pStyle w:val="Compact"/>
      </w:pPr>
      <w:r>
        <w:t xml:space="preserve">1522 Shanahan Fall</w:t>
      </w:r>
      <w:r>
        <w:br w:type="textWrapping"/>
      </w:r>
      <w:r>
        <w:t xml:space="preserve">North Clifton, MN 62663</w:t>
      </w:r>
    </w:p>
    <w:p>
      <w:pPr>
        <w:pStyle w:val="Compact"/>
      </w:pPr>
      <w:r>
        <w:rPr>
          <w:b/>
        </w:rPr>
        <w:t xml:space="preserve">Dear Alexis Olson,</w:t>
      </w:r>
    </w:p>
    <w:p>
      <w:pPr>
        <w:pStyle w:val="BodyText"/>
      </w:pPr>
      <w:r>
        <w:t xml:space="preserve">I am excited to be applying for the position of audit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business information that assists in understanding performance and the business ability to meet planned outputs.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Practical business line experience in Canadian Retail Banking would be an asset</w:t>
      </w:r>
    </w:p>
    <w:p>
      <w:pPr>
        <w:pStyle w:val="Compact"/>
        <w:numPr>
          <w:numId w:val="1001"/>
          <w:ilvl w:val="0"/>
        </w:numPr>
      </w:pPr>
      <w:r>
        <w:t xml:space="preserve">Strong knowledge of Fund/Securities servicing and asset management</w:t>
      </w:r>
    </w:p>
    <w:p>
      <w:pPr>
        <w:pStyle w:val="Compact"/>
        <w:numPr>
          <w:numId w:val="1001"/>
          <w:ilvl w:val="0"/>
        </w:numPr>
      </w:pPr>
      <w:r>
        <w:t xml:space="preserve">Past experience from an internal audit or consultancy department with knowledge and experience in Risk</w:t>
      </w:r>
    </w:p>
    <w:p>
      <w:pPr>
        <w:pStyle w:val="Compact"/>
        <w:numPr>
          <w:numId w:val="1001"/>
          <w:ilvl w:val="0"/>
        </w:numPr>
      </w:pPr>
      <w:r>
        <w:t xml:space="preserve">Strong knowledge and understanding of Regulations, including MiFID II, MAR, EMIR, UK regulations</w:t>
      </w:r>
    </w:p>
    <w:p>
      <w:pPr>
        <w:pStyle w:val="Compact"/>
        <w:numPr>
          <w:numId w:val="1001"/>
          <w:ilvl w:val="0"/>
        </w:numPr>
      </w:pPr>
      <w:r>
        <w:t xml:space="preserve">Experience in the Healthcare industry preferred OR significant technical expertise in financial reporting and GAAP, but would like work in healthcare</w:t>
      </w:r>
    </w:p>
    <w:p>
      <w:pPr>
        <w:pStyle w:val="Compact"/>
        <w:numPr>
          <w:numId w:val="1001"/>
          <w:ilvl w:val="0"/>
        </w:numPr>
      </w:pPr>
      <w:r>
        <w:t xml:space="preserve">Openness to influence, flexibility and self-awareness</w:t>
      </w:r>
    </w:p>
    <w:p>
      <w:pPr>
        <w:pStyle w:val="Compact"/>
        <w:numPr>
          <w:numId w:val="1001"/>
          <w:ilvl w:val="0"/>
        </w:numPr>
      </w:pPr>
      <w:r>
        <w:t xml:space="preserve">Proficient in tools and techniques and some background in creating automated testing</w:t>
      </w:r>
    </w:p>
    <w:p>
      <w:pPr>
        <w:pStyle w:val="Compact"/>
        <w:numPr>
          <w:numId w:val="1001"/>
          <w:ilvl w:val="0"/>
        </w:numPr>
      </w:pPr>
      <w:r>
        <w:t xml:space="preserve">Self-starter, someone who shows initiative and looks for ways to improve or enhance existing processes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audit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Doyle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2021-12-03T10:50:19Z</dcterms:created>
  <dcterms:modified xsi:type="dcterms:W3CDTF">2021-12-03T10:50:19Z</dcterms:modified>
</cp:coreProperties>
</file>