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https://www.velvetjobs.com/cover-letters/audit-consultant</w:t>
        </w:r>
      </w:hyperlink>
    </w:p>
    <w:p>
      <w:pPr>
        <w:pStyle w:val="Heading1"/>
      </w:pPr>
      <w:bookmarkStart w:id="21" w:name="example-of-audit-consultant-cover-letter"/>
      <w:r>
        <w:t xml:space="preserve">Example of Audit Consultant Cover Letter</w:t>
      </w:r>
      <w:bookmarkEnd w:id="21"/>
    </w:p>
    <w:p>
      <w:pPr>
        <w:pStyle w:val="Compact"/>
      </w:pPr>
      <w:r>
        <w:t xml:space="preserve">1433 Grazyna Wall</w:t>
      </w:r>
      <w:r>
        <w:br w:type="textWrapping"/>
      </w:r>
      <w:r>
        <w:t xml:space="preserve">Aliborough, DE 37877</w:t>
      </w:r>
    </w:p>
    <w:p>
      <w:pPr>
        <w:pStyle w:val="Compact"/>
      </w:pPr>
      <w:r>
        <w:rPr>
          <w:b/>
        </w:rPr>
        <w:t xml:space="preserve">Dear Story Labadie,</w:t>
      </w:r>
    </w:p>
    <w:p>
      <w:pPr>
        <w:pStyle w:val="BodyText"/>
      </w:pPr>
      <w:r>
        <w:t xml:space="preserve">Please consider me for the audit consultant opportunity. I am including my resume that lists my qualifications and experience.</w:t>
      </w:r>
    </w:p>
    <w:p>
      <w:pPr>
        <w:pStyle w:val="BodyText"/>
      </w:pPr>
      <w:r>
        <w:t xml:space="preserve">Previously, I was responsible for subject matter expertise in assessing the design and operating effectiveness of information system controls.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Sarbanes-Oxley experience strongly preferred</w:t>
      </w:r>
    </w:p>
    <w:p>
      <w:pPr>
        <w:pStyle w:val="Compact"/>
        <w:numPr>
          <w:numId w:val="1001"/>
          <w:ilvl w:val="0"/>
        </w:numPr>
      </w:pPr>
      <w:r>
        <w:t xml:space="preserve">Excellent communication (oral and written), interpersonal and influencing skills</w:t>
      </w:r>
    </w:p>
    <w:p>
      <w:pPr>
        <w:pStyle w:val="Compact"/>
        <w:numPr>
          <w:numId w:val="1001"/>
          <w:ilvl w:val="0"/>
        </w:numPr>
      </w:pPr>
      <w:r>
        <w:t xml:space="preserve">Demonstrated positive attitude and strong engagement</w:t>
      </w:r>
    </w:p>
    <w:p>
      <w:pPr>
        <w:pStyle w:val="Compact"/>
        <w:numPr>
          <w:numId w:val="1001"/>
          <w:ilvl w:val="0"/>
        </w:numPr>
      </w:pPr>
      <w:r>
        <w:t xml:space="preserve">Previous public accounting, internal audit, or compliance experience</w:t>
      </w:r>
    </w:p>
    <w:p>
      <w:pPr>
        <w:pStyle w:val="Compact"/>
        <w:numPr>
          <w:numId w:val="1001"/>
          <w:ilvl w:val="0"/>
        </w:numPr>
      </w:pPr>
      <w:r>
        <w:t xml:space="preserve">Working knowledge of SAP and Audit Control Language (ACL)</w:t>
      </w:r>
    </w:p>
    <w:p>
      <w:pPr>
        <w:pStyle w:val="Compact"/>
        <w:numPr>
          <w:numId w:val="1001"/>
          <w:ilvl w:val="0"/>
        </w:numPr>
      </w:pPr>
      <w:r>
        <w:t xml:space="preserve">Working towards or have obtained a professional certification (CPA, CIA, CMA, CFE, CISA, CIPP) or other relevant certification</w:t>
      </w:r>
    </w:p>
    <w:p>
      <w:pPr>
        <w:pStyle w:val="Compact"/>
        <w:numPr>
          <w:numId w:val="1001"/>
          <w:ilvl w:val="0"/>
        </w:numPr>
      </w:pPr>
      <w:r>
        <w:t xml:space="preserve">Experience writing/implementing policies</w:t>
      </w:r>
    </w:p>
    <w:p>
      <w:pPr>
        <w:pStyle w:val="Compact"/>
        <w:numPr>
          <w:numId w:val="1001"/>
          <w:ilvl w:val="0"/>
        </w:numPr>
      </w:pPr>
      <w:r>
        <w:t xml:space="preserve">Healthcare Insurance Industry knowledge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audit consultant.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Collier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2021-12-03T11:03:40Z</dcterms:created>
  <dcterms:modified xsi:type="dcterms:W3CDTF">2021-12-03T11:03:40Z</dcterms:modified>
</cp:coreProperties>
</file>