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https://www.velvetjobs.com/cover-letters/audit-compliance</w:t>
        </w:r>
      </w:hyperlink>
    </w:p>
    <w:p>
      <w:pPr>
        <w:pStyle w:val="Heading1"/>
      </w:pPr>
      <w:bookmarkStart w:id="21" w:name="example-of-audit-compliance-cover-letter"/>
      <w:r>
        <w:t xml:space="preserve">Example of Audit Compliance Cover Letter</w:t>
      </w:r>
      <w:bookmarkEnd w:id="21"/>
    </w:p>
    <w:p>
      <w:pPr>
        <w:pStyle w:val="Compact"/>
      </w:pPr>
      <w:r>
        <w:t xml:space="preserve">698 Howe Gardens</w:t>
      </w:r>
      <w:r>
        <w:br w:type="textWrapping"/>
      </w:r>
      <w:r>
        <w:t xml:space="preserve">North Lavelleshire, NV 65208</w:t>
      </w:r>
    </w:p>
    <w:p>
      <w:pPr>
        <w:pStyle w:val="Compact"/>
      </w:pPr>
      <w:r>
        <w:rPr>
          <w:b/>
        </w:rPr>
        <w:t xml:space="preserve">Dear Frankie Beier,</w:t>
      </w:r>
    </w:p>
    <w:p>
      <w:pPr>
        <w:pStyle w:val="BodyText"/>
      </w:pPr>
      <w:r>
        <w:t xml:space="preserve">In response to your job posting for audit compliance, I am including this letter and my resume for your review.</w:t>
      </w:r>
    </w:p>
    <w:p>
      <w:pPr>
        <w:pStyle w:val="BodyText"/>
      </w:pPr>
      <w:r>
        <w:t xml:space="preserve">In the previous role, I was responsible for technical assistance for the auditing processes, standards and quality of the audit work product generated by compliance audit team.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Knowledge of ISO 14971 and risk management tools</w:t>
      </w:r>
    </w:p>
    <w:p>
      <w:pPr>
        <w:pStyle w:val="Compact"/>
        <w:numPr>
          <w:numId w:val="1001"/>
          <w:ilvl w:val="0"/>
        </w:numPr>
      </w:pPr>
      <w:r>
        <w:t xml:space="preserve">Knowledge of statistical methods and quality tools</w:t>
      </w:r>
    </w:p>
    <w:p>
      <w:pPr>
        <w:pStyle w:val="Compact"/>
        <w:numPr>
          <w:numId w:val="1001"/>
          <w:ilvl w:val="0"/>
        </w:numPr>
      </w:pPr>
      <w:r>
        <w:t xml:space="preserve">Familiarity with Federal and State pipeline codes, regulations and standards and DEO’s Standard Operating Procedures</w:t>
      </w:r>
    </w:p>
    <w:p>
      <w:pPr>
        <w:pStyle w:val="Compact"/>
        <w:numPr>
          <w:numId w:val="1001"/>
          <w:ilvl w:val="0"/>
        </w:numPr>
      </w:pPr>
      <w:r>
        <w:t xml:space="preserve">Knowledge of the design, construction and operation of transmission, storage and distribution pipeline facilities</w:t>
      </w:r>
    </w:p>
    <w:p>
      <w:pPr>
        <w:pStyle w:val="Compact"/>
        <w:numPr>
          <w:numId w:val="1001"/>
          <w:ilvl w:val="0"/>
        </w:numPr>
      </w:pPr>
      <w:r>
        <w:t xml:space="preserve">Exceptional verbal and written communication skills, including technical writing</w:t>
      </w:r>
    </w:p>
    <w:p>
      <w:pPr>
        <w:pStyle w:val="Compact"/>
        <w:numPr>
          <w:numId w:val="1001"/>
          <w:ilvl w:val="0"/>
        </w:numPr>
      </w:pPr>
      <w:r>
        <w:t xml:space="preserve">Experienced using word processing, PowerPoint, spreadsheets and databases</w:t>
      </w:r>
    </w:p>
    <w:p>
      <w:pPr>
        <w:pStyle w:val="Compact"/>
        <w:numPr>
          <w:numId w:val="1001"/>
          <w:ilvl w:val="0"/>
        </w:numPr>
      </w:pPr>
      <w:r>
        <w:t xml:space="preserve">GIS and other relevant internal data systems</w:t>
      </w:r>
    </w:p>
    <w:p>
      <w:pPr>
        <w:pStyle w:val="Compact"/>
        <w:numPr>
          <w:numId w:val="1001"/>
          <w:ilvl w:val="0"/>
        </w:numPr>
      </w:pPr>
      <w:r>
        <w:t xml:space="preserve">Excellent knowledge of risks, controls and testing methodology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Lennox Kessler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udit-compli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udit-compli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2021-12-03T13:02:58Z</dcterms:created>
  <dcterms:modified xsi:type="dcterms:W3CDTF">2021-12-03T13:02:58Z</dcterms:modified>
</cp:coreProperties>
</file>