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https://www.velvetjobs.com/cover-letters/audit-compliance</w:t>
        </w:r>
      </w:hyperlink>
    </w:p>
    <w:p>
      <w:pPr>
        <w:pStyle w:val="Heading1"/>
      </w:pPr>
      <w:bookmarkStart w:id="21" w:name="example-of-audit-compliance-cover-letter"/>
      <w:r>
        <w:t xml:space="preserve">Example of Audit Compliance Cover Letter</w:t>
      </w:r>
      <w:bookmarkEnd w:id="21"/>
    </w:p>
    <w:p>
      <w:pPr>
        <w:pStyle w:val="Compact"/>
      </w:pPr>
      <w:r>
        <w:t xml:space="preserve">21323 Block Views</w:t>
      </w:r>
      <w:r>
        <w:br w:type="textWrapping"/>
      </w:r>
      <w:r>
        <w:t xml:space="preserve">North Rosannville, FL 30137</w:t>
      </w:r>
    </w:p>
    <w:p>
      <w:pPr>
        <w:pStyle w:val="Compact"/>
      </w:pPr>
      <w:r>
        <w:rPr>
          <w:b/>
        </w:rPr>
        <w:t xml:space="preserve">Dear Riley Marvin,</w:t>
      </w:r>
    </w:p>
    <w:p>
      <w:pPr>
        <w:pStyle w:val="BodyText"/>
      </w:pPr>
      <w:r>
        <w:t xml:space="preserve">I would like to submit my application for the audit compliance opening. Please accept this letter and the attached resume.</w:t>
      </w:r>
    </w:p>
    <w:p>
      <w:pPr>
        <w:pStyle w:val="BodyText"/>
      </w:pPr>
      <w:r>
        <w:t xml:space="preserve">In the previous role, I was responsible for quality assurance for existing and new implementations of SOX IT controls; especially as they pertain to new systems and vendors.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Investigate and resolve compliance problems, questions</w:t>
      </w:r>
    </w:p>
    <w:p>
      <w:pPr>
        <w:pStyle w:val="Compact"/>
        <w:numPr>
          <w:numId w:val="1001"/>
          <w:ilvl w:val="0"/>
        </w:numPr>
      </w:pPr>
      <w:r>
        <w:t xml:space="preserve">May assist and support final rate/cost negotiations, quick closeouts, or other duties as require</w:t>
      </w:r>
    </w:p>
    <w:p>
      <w:pPr>
        <w:pStyle w:val="Compact"/>
        <w:numPr>
          <w:numId w:val="1001"/>
          <w:ilvl w:val="0"/>
        </w:numPr>
      </w:pPr>
      <w:r>
        <w:t xml:space="preserve">Identify and recommend to management areas for business/process improvement, compliance, or concerns regarding company policy/procedures</w:t>
      </w:r>
    </w:p>
    <w:p>
      <w:pPr>
        <w:pStyle w:val="Compact"/>
        <w:numPr>
          <w:numId w:val="1001"/>
          <w:ilvl w:val="0"/>
        </w:numPr>
      </w:pPr>
      <w:r>
        <w:t xml:space="preserve">Experience in government contracting compliance and the development of incurred cost claims</w:t>
      </w:r>
    </w:p>
    <w:p>
      <w:pPr>
        <w:pStyle w:val="Compact"/>
        <w:numPr>
          <w:numId w:val="1001"/>
          <w:ilvl w:val="0"/>
        </w:numPr>
      </w:pPr>
      <w:r>
        <w:t xml:space="preserve">Knowledge of FAR, CAS, and other related rules, regulations, law, or issues guidance</w:t>
      </w:r>
    </w:p>
    <w:p>
      <w:pPr>
        <w:pStyle w:val="Compact"/>
        <w:numPr>
          <w:numId w:val="1001"/>
          <w:ilvl w:val="0"/>
        </w:numPr>
      </w:pPr>
      <w:r>
        <w:t xml:space="preserve">Technical experience with various types of hardware configurations, operating systems, application software, use of Windows, Active Directory, Firewalls and Accounting Software</w:t>
      </w:r>
    </w:p>
    <w:p>
      <w:pPr>
        <w:pStyle w:val="Compact"/>
        <w:numPr>
          <w:numId w:val="1001"/>
          <w:ilvl w:val="0"/>
        </w:numPr>
      </w:pPr>
      <w:r>
        <w:t xml:space="preserve">Good interpersonal skills oral and written communication skills</w:t>
      </w:r>
    </w:p>
    <w:p>
      <w:pPr>
        <w:pStyle w:val="Compact"/>
        <w:numPr>
          <w:numId w:val="1001"/>
          <w:ilvl w:val="0"/>
        </w:numPr>
      </w:pPr>
      <w:r>
        <w:t xml:space="preserve">Experience with contracts and contract compliance audits</w:t>
      </w:r>
    </w:p>
    <w:p>
      <w:pPr>
        <w:pStyle w:val="FirstParagraph"/>
      </w:pPr>
      <w:r>
        <w:rPr>
          <w:b/>
        </w:rPr>
        <w:t xml:space="preserve">Thank you in advance for reviewing my candidacy for this position.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Shiloh Bechtelar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audit-compli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audit-compli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2021-12-03T10:17:44Z</dcterms:created>
  <dcterms:modified xsi:type="dcterms:W3CDTF">2021-12-03T10:17:44Z</dcterms:modified>
</cp:coreProperties>
</file>