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https://www.velvetjobs.com/cover-letters/assistant-executive</w:t>
        </w:r>
      </w:hyperlink>
    </w:p>
    <w:p>
      <w:pPr>
        <w:pStyle w:val="Heading1"/>
      </w:pPr>
      <w:bookmarkStart w:id="21" w:name="example-of-assistant-executive-cover-letter"/>
      <w:r>
        <w:t xml:space="preserve">Example of Assistant, Executive Cover Letter</w:t>
      </w:r>
      <w:bookmarkEnd w:id="21"/>
    </w:p>
    <w:p>
      <w:pPr>
        <w:pStyle w:val="Compact"/>
      </w:pPr>
      <w:r>
        <w:t xml:space="preserve">9781 Mayer Trail</w:t>
      </w:r>
      <w:r>
        <w:br w:type="textWrapping"/>
      </w:r>
      <w:r>
        <w:t xml:space="preserve">North Rollandfurt, MA 91406-4330</w:t>
      </w:r>
    </w:p>
    <w:p>
      <w:pPr>
        <w:pStyle w:val="Compact"/>
      </w:pPr>
      <w:r>
        <w:rPr>
          <w:b/>
        </w:rPr>
        <w:t xml:space="preserve">Dear Bellamy Kutch,</w:t>
      </w:r>
    </w:p>
    <w:p>
      <w:pPr>
        <w:pStyle w:val="BodyText"/>
      </w:pPr>
      <w:r>
        <w:t xml:space="preserve">I submit this application to express my sincere interest in the assistant, executive position.</w:t>
      </w:r>
    </w:p>
    <w:p>
      <w:pPr>
        <w:pStyle w:val="BodyText"/>
      </w:pPr>
      <w:r>
        <w:t xml:space="preserve">Previously, I was responsible for guidance and counsel to management concerning corrective actions, performance reviews, and terminations, to ensure compliance with governmental laws and regulations and internal policies and procedures.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Knowledge about Healthcare</w:t>
      </w:r>
    </w:p>
    <w:p>
      <w:pPr>
        <w:pStyle w:val="Compact"/>
        <w:numPr>
          <w:numId w:val="1001"/>
          <w:ilvl w:val="0"/>
        </w:numPr>
      </w:pPr>
      <w:r>
        <w:t xml:space="preserve">Able to keep with the pace</w:t>
      </w:r>
    </w:p>
    <w:p>
      <w:pPr>
        <w:pStyle w:val="Compact"/>
        <w:numPr>
          <w:numId w:val="1001"/>
          <w:ilvl w:val="0"/>
        </w:numPr>
      </w:pPr>
      <w:r>
        <w:t xml:space="preserve">Advanced proficiency with administrative tasks</w:t>
      </w:r>
    </w:p>
    <w:p>
      <w:pPr>
        <w:pStyle w:val="Compact"/>
        <w:numPr>
          <w:numId w:val="1001"/>
          <w:ilvl w:val="0"/>
        </w:numPr>
      </w:pPr>
      <w:r>
        <w:t xml:space="preserve">Advance knowledge of MS PowerPoint, Excel and Word</w:t>
      </w:r>
    </w:p>
    <w:p>
      <w:pPr>
        <w:pStyle w:val="Compact"/>
        <w:numPr>
          <w:numId w:val="1001"/>
          <w:ilvl w:val="0"/>
        </w:numPr>
      </w:pPr>
      <w:r>
        <w:t xml:space="preserve">The "External Title" will provide administrative support for an Exec member or Senior Business Leader</w:t>
      </w:r>
    </w:p>
    <w:p>
      <w:pPr>
        <w:pStyle w:val="Compact"/>
        <w:numPr>
          <w:numId w:val="1001"/>
          <w:ilvl w:val="0"/>
        </w:numPr>
      </w:pPr>
      <w:r>
        <w:t xml:space="preserve">Specific Experience-VSM)</w:t>
      </w:r>
    </w:p>
    <w:p>
      <w:pPr>
        <w:pStyle w:val="Compact"/>
        <w:numPr>
          <w:numId w:val="1001"/>
          <w:ilvl w:val="0"/>
        </w:numPr>
      </w:pPr>
      <w:r>
        <w:t xml:space="preserve">Preferred Skills-VSM)</w:t>
      </w:r>
    </w:p>
    <w:p>
      <w:pPr>
        <w:pStyle w:val="Compact"/>
        <w:numPr>
          <w:numId w:val="1001"/>
          <w:ilvl w:val="0"/>
        </w:numPr>
      </w:pPr>
      <w:r>
        <w:t xml:space="preserve">Expense system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Spencer Heidenreich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sista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sista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2021-11-26T13:57:24Z</dcterms:created>
  <dcterms:modified xsi:type="dcterms:W3CDTF">2021-11-26T13:57:24Z</dcterms:modified>
</cp:coreProperties>
</file>