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https://www.velvetjobs.com/cover-letters/administrative</w:t>
        </w:r>
      </w:hyperlink>
    </w:p>
    <w:p>
      <w:pPr>
        <w:pStyle w:val="Heading1"/>
      </w:pPr>
      <w:bookmarkStart w:id="21" w:name="example-of-administrative-cover-letter"/>
      <w:r>
        <w:t xml:space="preserve">Example of Administrative Cover Letter</w:t>
      </w:r>
      <w:bookmarkEnd w:id="21"/>
    </w:p>
    <w:p>
      <w:pPr>
        <w:pStyle w:val="Compact"/>
      </w:pPr>
      <w:r>
        <w:t xml:space="preserve">4538 Hahn Summit</w:t>
      </w:r>
      <w:r>
        <w:br w:type="textWrapping"/>
      </w:r>
      <w:r>
        <w:t xml:space="preserve">West Lydatown, CT 41853</w:t>
      </w:r>
    </w:p>
    <w:p>
      <w:pPr>
        <w:pStyle w:val="Compact"/>
      </w:pPr>
      <w:r>
        <w:rPr>
          <w:b/>
        </w:rPr>
        <w:t xml:space="preserve">Dear Bellamy Blanda,</w:t>
      </w:r>
    </w:p>
    <w:p>
      <w:pPr>
        <w:pStyle w:val="BodyText"/>
      </w:pPr>
      <w:r>
        <w:t xml:space="preserve">I am excited to be applying for the position of administrative.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administrative support to department manager or staff, such as word-processing, maintaining calendars, compiling reports, filing and answering telephones, takes and relays messages and greets visitors.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General business knowledge and general understanding of the organizational unit, its functions and products and customer groups</w:t>
      </w:r>
    </w:p>
    <w:p>
      <w:pPr>
        <w:pStyle w:val="Compact"/>
        <w:numPr>
          <w:numId w:val="1001"/>
          <w:ilvl w:val="0"/>
        </w:numPr>
      </w:pPr>
      <w:r>
        <w:t xml:space="preserve">Able to demonstrate professionalism through good working habits and the appropriate use of procedures and controls</w:t>
      </w:r>
    </w:p>
    <w:p>
      <w:pPr>
        <w:pStyle w:val="Compact"/>
        <w:numPr>
          <w:numId w:val="1001"/>
          <w:ilvl w:val="0"/>
        </w:numPr>
      </w:pPr>
      <w:r>
        <w:t xml:space="preserve">Experience in mutual fund/financial services industry and in a multi-site/multi-cultural environment</w:t>
      </w:r>
    </w:p>
    <w:p>
      <w:pPr>
        <w:pStyle w:val="Compact"/>
        <w:numPr>
          <w:numId w:val="1001"/>
          <w:ilvl w:val="0"/>
        </w:numPr>
      </w:pPr>
      <w:r>
        <w:t xml:space="preserve">Basic knowledge of Wordpress and Photoshop</w:t>
      </w:r>
    </w:p>
    <w:p>
      <w:pPr>
        <w:pStyle w:val="Compact"/>
        <w:numPr>
          <w:numId w:val="1001"/>
          <w:ilvl w:val="0"/>
        </w:numPr>
      </w:pPr>
      <w:r>
        <w:t xml:space="preserve">Assisting Director of Business and Market Manager in daily duties and performing general office and clerical duties</w:t>
      </w:r>
    </w:p>
    <w:p>
      <w:pPr>
        <w:pStyle w:val="Compact"/>
        <w:numPr>
          <w:numId w:val="1001"/>
          <w:ilvl w:val="0"/>
        </w:numPr>
      </w:pPr>
      <w:r>
        <w:t xml:space="preserve">Strong administrative, computer, and communication skills, not limited to</w:t>
      </w:r>
    </w:p>
    <w:p>
      <w:pPr>
        <w:pStyle w:val="Compact"/>
        <w:numPr>
          <w:numId w:val="1001"/>
          <w:ilvl w:val="0"/>
        </w:numPr>
      </w:pPr>
      <w:r>
        <w:t xml:space="preserve">Person will also assist Director of Business in tracking revenue adjustments</w:t>
      </w:r>
    </w:p>
    <w:p>
      <w:pPr>
        <w:pStyle w:val="Compact"/>
        <w:numPr>
          <w:numId w:val="1001"/>
          <w:ilvl w:val="0"/>
        </w:numPr>
      </w:pPr>
      <w:r>
        <w:t xml:space="preserve">Works directly with the Director of Business and Market Manager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administrative.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Tatum Konopelski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dministr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dministr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2021-12-03T13:02:02Z</dcterms:created>
  <dcterms:modified xsi:type="dcterms:W3CDTF">2021-12-03T13:02:02Z</dcterms:modified>
</cp:coreProperties>
</file>