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https://www.velvetjobs.com/cover-letters/administrative-specialist</w:t>
        </w:r>
      </w:hyperlink>
    </w:p>
    <w:p>
      <w:pPr>
        <w:pStyle w:val="Heading1"/>
      </w:pPr>
      <w:bookmarkStart w:id="21" w:name="example-of-administrative-specialist-cover-letter"/>
      <w:r>
        <w:t xml:space="preserve">Example of Administrative Specialist Cover Letter</w:t>
      </w:r>
      <w:bookmarkEnd w:id="21"/>
    </w:p>
    <w:p>
      <w:pPr>
        <w:pStyle w:val="Compact"/>
      </w:pPr>
      <w:r>
        <w:t xml:space="preserve">570 Ivan Wells</w:t>
      </w:r>
      <w:r>
        <w:br w:type="textWrapping"/>
      </w:r>
      <w:r>
        <w:t xml:space="preserve">Freddieview, TX 43512-2403</w:t>
      </w:r>
    </w:p>
    <w:p>
      <w:pPr>
        <w:pStyle w:val="Compact"/>
      </w:pPr>
      <w:r>
        <w:rPr>
          <w:b/>
        </w:rPr>
        <w:t xml:space="preserve">Dear River Crona,</w:t>
      </w:r>
    </w:p>
    <w:p>
      <w:pPr>
        <w:pStyle w:val="BodyText"/>
      </w:pPr>
      <w:r>
        <w:t xml:space="preserve">I would like to submit my application for the administrative specialist opening. Please accept this letter and the attached resume.</w:t>
      </w:r>
    </w:p>
    <w:p>
      <w:pPr>
        <w:pStyle w:val="BodyText"/>
      </w:pPr>
      <w:r>
        <w:t xml:space="preserve">In the previous role, I was responsible for guidance relating to office operations, established policies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Support engineering week and participate on the planning team</w:t>
      </w:r>
    </w:p>
    <w:p>
      <w:pPr>
        <w:pStyle w:val="Compact"/>
        <w:numPr>
          <w:numId w:val="1001"/>
          <w:ilvl w:val="0"/>
        </w:numPr>
      </w:pPr>
      <w:r>
        <w:t xml:space="preserve">Support the Fellows Process and Tech Honor’s Process for Engineering (also work with communication to get signage up in Dallas and McKinney on TVs and poster boards)</w:t>
      </w:r>
    </w:p>
    <w:p>
      <w:pPr>
        <w:pStyle w:val="Compact"/>
        <w:numPr>
          <w:numId w:val="1001"/>
          <w:ilvl w:val="0"/>
        </w:numPr>
      </w:pPr>
      <w:r>
        <w:t xml:space="preserve">Assist when needed for Innovation events/luncheons</w:t>
      </w:r>
    </w:p>
    <w:p>
      <w:pPr>
        <w:pStyle w:val="Compact"/>
        <w:numPr>
          <w:numId w:val="1001"/>
          <w:ilvl w:val="0"/>
        </w:numPr>
      </w:pPr>
      <w:r>
        <w:t xml:space="preserve">Accounting, business or related college courses</w:t>
      </w:r>
    </w:p>
    <w:p>
      <w:pPr>
        <w:pStyle w:val="Compact"/>
        <w:numPr>
          <w:numId w:val="1001"/>
          <w:ilvl w:val="0"/>
        </w:numPr>
      </w:pPr>
      <w:r>
        <w:t xml:space="preserve">Knowledge of gas / electric operations and corporate policies related to contracting</w:t>
      </w:r>
    </w:p>
    <w:p>
      <w:pPr>
        <w:pStyle w:val="Compact"/>
        <w:numPr>
          <w:numId w:val="1001"/>
          <w:ilvl w:val="0"/>
        </w:numPr>
      </w:pPr>
      <w:r>
        <w:t xml:space="preserve">Proficiency in Excel, Word, PowerPoint, Outlook, Access, SAP, Ariba, Box and DocuSign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the leadership and team members</w:t>
      </w:r>
    </w:p>
    <w:p>
      <w:pPr>
        <w:pStyle w:val="Compact"/>
        <w:numPr>
          <w:numId w:val="1001"/>
          <w:ilvl w:val="0"/>
        </w:numPr>
      </w:pPr>
      <w:r>
        <w:t xml:space="preserve">Anticipate needs and take appropriate action to effectively manage daily responsibilities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Hammes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2021-11-26T14:20:44Z</dcterms:created>
  <dcterms:modified xsi:type="dcterms:W3CDTF">2021-11-26T14:20:44Z</dcterms:modified>
</cp:coreProperties>
</file>