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https://www.velvetjobs.com/cover-letters/administrative-assistant-senior</w:t>
        </w:r>
      </w:hyperlink>
    </w:p>
    <w:p>
      <w:pPr>
        <w:pStyle w:val="Heading1"/>
      </w:pPr>
      <w:bookmarkStart w:id="21" w:name="example-of-administrative-assistant-senior-cover-letter"/>
      <w:r>
        <w:t xml:space="preserve">Example of Administrative Assistant, Senior Cover Letter</w:t>
      </w:r>
      <w:bookmarkEnd w:id="21"/>
    </w:p>
    <w:p>
      <w:pPr>
        <w:pStyle w:val="Compact"/>
      </w:pPr>
      <w:r>
        <w:t xml:space="preserve">3683 Diedra Bypass</w:t>
      </w:r>
      <w:r>
        <w:br w:type="textWrapping"/>
      </w:r>
      <w:r>
        <w:t xml:space="preserve">East Shirley, DE 89418</w:t>
      </w:r>
    </w:p>
    <w:p>
      <w:pPr>
        <w:pStyle w:val="Compact"/>
      </w:pPr>
      <w:r>
        <w:rPr>
          <w:b/>
        </w:rPr>
        <w:t xml:space="preserve">Dear Sutton Beahan,</w:t>
      </w:r>
    </w:p>
    <w:p>
      <w:pPr>
        <w:pStyle w:val="BodyText"/>
      </w:pPr>
      <w:r>
        <w:t xml:space="preserve">I am excited to be applying for the position of administrative assistant, senior.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first point of contact for UMHS direct marketing efforts to alumni, grateful patients and friends of UMHS.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Assemble and analyze information</w:t>
      </w:r>
    </w:p>
    <w:p>
      <w:pPr>
        <w:pStyle w:val="Compact"/>
        <w:numPr>
          <w:numId w:val="1001"/>
          <w:ilvl w:val="0"/>
        </w:numPr>
      </w:pPr>
      <w:r>
        <w:t xml:space="preserve">Prepare presentations in PowerPoint reports, manuals, agendas, correspondence and memorandum as guided by general company practice</w:t>
      </w:r>
    </w:p>
    <w:p>
      <w:pPr>
        <w:pStyle w:val="Compact"/>
        <w:numPr>
          <w:numId w:val="1001"/>
          <w:ilvl w:val="0"/>
        </w:numPr>
      </w:pPr>
      <w:r>
        <w:t xml:space="preserve">Screen/redirect calls, takes messages, handle mail</w:t>
      </w:r>
    </w:p>
    <w:p>
      <w:pPr>
        <w:pStyle w:val="Compact"/>
        <w:numPr>
          <w:numId w:val="1001"/>
          <w:ilvl w:val="0"/>
        </w:numPr>
      </w:pPr>
      <w:r>
        <w:t xml:space="preserve">Applies acquired job skills and company policies/procedure to complete assigned tasks that are typically semi-routine in nature</w:t>
      </w:r>
    </w:p>
    <w:p>
      <w:pPr>
        <w:pStyle w:val="Compact"/>
        <w:numPr>
          <w:numId w:val="1001"/>
          <w:ilvl w:val="0"/>
        </w:numPr>
      </w:pPr>
      <w:r>
        <w:t xml:space="preserve">Quick learner and able to work proactively/ independently on most tasks, following established guidelines</w:t>
      </w:r>
    </w:p>
    <w:p>
      <w:pPr>
        <w:pStyle w:val="Compact"/>
        <w:numPr>
          <w:numId w:val="1001"/>
          <w:ilvl w:val="0"/>
        </w:numPr>
      </w:pPr>
      <w:r>
        <w:t xml:space="preserve">Strong computer proficiency in the use of the MS Office (Word, Outlook, Excel and PowerPoint)</w:t>
      </w:r>
    </w:p>
    <w:p>
      <w:pPr>
        <w:pStyle w:val="Compact"/>
        <w:numPr>
          <w:numId w:val="1001"/>
          <w:ilvl w:val="0"/>
        </w:numPr>
      </w:pPr>
      <w:r>
        <w:t xml:space="preserve">Willingness to work outside normal business hours in order to meet deadlines or to communicate with business colleagues in other time zones</w:t>
      </w:r>
    </w:p>
    <w:p>
      <w:pPr>
        <w:pStyle w:val="Compact"/>
        <w:numPr>
          <w:numId w:val="1001"/>
          <w:ilvl w:val="0"/>
        </w:numPr>
      </w:pPr>
      <w:r>
        <w:t xml:space="preserve">Answer all incoming calls and make follow-up calls as needed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Gerlach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assista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assista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2021-11-26T12:15:53Z</dcterms:created>
  <dcterms:modified xsi:type="dcterms:W3CDTF">2021-11-26T12:15:53Z</dcterms:modified>
</cp:coreProperties>
</file>