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https://www.velvetjobs.com/cover-letters/acquisitions-librarian</w:t>
        </w:r>
      </w:hyperlink>
    </w:p>
    <w:p>
      <w:pPr>
        <w:pStyle w:val="Heading1"/>
      </w:pPr>
      <w:bookmarkStart w:id="21" w:name="example-of-acquisitions-librarian-cover-letter"/>
      <w:r>
        <w:t xml:space="preserve">Example of Acquisitions Librarian Cover Letter</w:t>
      </w:r>
      <w:bookmarkEnd w:id="21"/>
    </w:p>
    <w:p>
      <w:pPr>
        <w:pStyle w:val="Compact"/>
      </w:pPr>
      <w:r>
        <w:t xml:space="preserve">18399 Colton Ramp</w:t>
      </w:r>
      <w:r>
        <w:br w:type="textWrapping"/>
      </w:r>
      <w:r>
        <w:t xml:space="preserve">Wolfffort, WV 84850</w:t>
      </w:r>
    </w:p>
    <w:p>
      <w:pPr>
        <w:pStyle w:val="Compact"/>
      </w:pPr>
      <w:r>
        <w:rPr>
          <w:b/>
        </w:rPr>
        <w:t xml:space="preserve">Dear Sawyer D'Amore,</w:t>
      </w:r>
    </w:p>
    <w:p>
      <w:pPr>
        <w:pStyle w:val="BodyText"/>
      </w:pPr>
      <w:r>
        <w:t xml:space="preserve">I am excited to be applying for the position of acquisitions librarian.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leadership to and promotes awareness of new and emerging technologies to improve the patron experience and library services.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Thorough understanding of the bibliographic apparatus, both from data management and user access perspectives</w:t>
      </w:r>
    </w:p>
    <w:p>
      <w:pPr>
        <w:pStyle w:val="Compact"/>
        <w:numPr>
          <w:numId w:val="1001"/>
          <w:ilvl w:val="0"/>
        </w:numPr>
      </w:pPr>
      <w:r>
        <w:t xml:space="preserve">Flexibility to work independently and as part of a team in an environment with many interruptions</w:t>
      </w:r>
    </w:p>
    <w:p>
      <w:pPr>
        <w:pStyle w:val="Compact"/>
        <w:numPr>
          <w:numId w:val="1001"/>
          <w:ilvl w:val="0"/>
        </w:numPr>
      </w:pPr>
      <w:r>
        <w:t xml:space="preserve">Medical terminology sufficient to discern content relationships of significance to our systems and services</w:t>
      </w:r>
    </w:p>
    <w:p>
      <w:pPr>
        <w:pStyle w:val="Compact"/>
        <w:numPr>
          <w:numId w:val="1001"/>
          <w:ilvl w:val="0"/>
        </w:numPr>
      </w:pPr>
      <w:r>
        <w:t xml:space="preserve">Potential for growth, in broader aspects of resource management</w:t>
      </w:r>
    </w:p>
    <w:p>
      <w:pPr>
        <w:pStyle w:val="Compact"/>
        <w:numPr>
          <w:numId w:val="1001"/>
          <w:ilvl w:val="0"/>
        </w:numPr>
      </w:pPr>
      <w:r>
        <w:t xml:space="preserve">Knowledge of academic health sciences, preferably including related subject expertise in the biosciences</w:t>
      </w:r>
    </w:p>
    <w:p>
      <w:pPr>
        <w:pStyle w:val="Compact"/>
        <w:numPr>
          <w:numId w:val="1001"/>
          <w:ilvl w:val="0"/>
        </w:numPr>
      </w:pPr>
      <w:r>
        <w:t xml:space="preserve">Demonstrated broad knowledge of library discovering environments, office automation software, and online resources</w:t>
      </w:r>
    </w:p>
    <w:p>
      <w:pPr>
        <w:pStyle w:val="Compact"/>
        <w:numPr>
          <w:numId w:val="1001"/>
          <w:ilvl w:val="0"/>
        </w:numPr>
      </w:pPr>
      <w:r>
        <w:t xml:space="preserve">Rarely use a telephone, operate hand control</w:t>
      </w:r>
    </w:p>
    <w:p>
      <w:pPr>
        <w:pStyle w:val="Compact"/>
        <w:numPr>
          <w:numId w:val="1001"/>
          <w:ilvl w:val="0"/>
        </w:numPr>
      </w:pPr>
      <w:r>
        <w:t xml:space="preserve">Demonstrated interpersonal skills and strong written and oral communication skills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Quinn Grady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quisitions-librar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quisitions-librar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2021-11-26T12:59:53Z</dcterms:created>
  <dcterms:modified xsi:type="dcterms:W3CDTF">2021-11-26T12:59:53Z</dcterms:modified>
</cp:coreProperties>
</file>